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Default="00F42DF0" w:rsidP="00B30780">
      <w:pPr>
        <w:pStyle w:val="BodyText"/>
        <w:spacing w:line="480" w:lineRule="auto"/>
        <w:jc w:val="center"/>
        <w:rPr>
          <w:rFonts w:ascii="Times New Roman" w:hAnsi="Times New Roman" w:cs="Times New Roman"/>
        </w:rPr>
      </w:pPr>
      <w:r>
        <w:rPr>
          <w:rFonts w:ascii="Times New Roman" w:hAnsi="Times New Roman" w:cs="Times New Roman"/>
        </w:rPr>
        <w:t>Educational psychology</w:t>
      </w:r>
    </w:p>
    <w:p w:rsidR="00B30780" w:rsidRDefault="00F42DF0" w:rsidP="00B30780">
      <w:pPr>
        <w:pStyle w:val="BodyText"/>
        <w:spacing w:line="480" w:lineRule="auto"/>
        <w:jc w:val="center"/>
        <w:rPr>
          <w:rFonts w:ascii="Times New Roman" w:hAnsi="Times New Roman" w:cs="Times New Roman"/>
        </w:rPr>
      </w:pPr>
      <w:r>
        <w:rPr>
          <w:rFonts w:ascii="Times New Roman" w:hAnsi="Times New Roman" w:cs="Times New Roman"/>
        </w:rPr>
        <w:t xml:space="preserve">Students Name </w:t>
      </w:r>
    </w:p>
    <w:p w:rsidR="00B30780" w:rsidRPr="00B30780" w:rsidRDefault="00F42DF0" w:rsidP="00B30780">
      <w:pPr>
        <w:pStyle w:val="BodyText"/>
        <w:spacing w:line="480" w:lineRule="auto"/>
        <w:jc w:val="center"/>
        <w:rPr>
          <w:rFonts w:ascii="Times New Roman" w:hAnsi="Times New Roman" w:cs="Times New Roman"/>
        </w:rPr>
      </w:pPr>
      <w:r>
        <w:rPr>
          <w:rFonts w:ascii="Times New Roman" w:hAnsi="Times New Roman" w:cs="Times New Roman"/>
        </w:rPr>
        <w:t>Institutional Affiliation</w:t>
      </w: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F42DF0" w:rsidP="00B30780">
      <w:pPr>
        <w:pStyle w:val="BodyText"/>
        <w:spacing w:line="480" w:lineRule="auto"/>
        <w:rPr>
          <w:rFonts w:ascii="Times New Roman" w:hAnsi="Times New Roman" w:cs="Times New Roman"/>
        </w:rPr>
      </w:pPr>
      <w:r w:rsidRPr="00B258E1">
        <w:rPr>
          <w:rFonts w:ascii="Times New Roman" w:hAnsi="Times New Roman" w:cs="Times New Roman"/>
          <w:b/>
        </w:rPr>
        <w:t>Challenges of cooperative learning</w:t>
      </w:r>
      <w:r w:rsidRPr="00B30780">
        <w:rPr>
          <w:rFonts w:ascii="Times New Roman" w:hAnsi="Times New Roman" w:cs="Times New Roman"/>
        </w:rPr>
        <w:t>.</w:t>
      </w:r>
    </w:p>
    <w:p w:rsidR="00F009B2" w:rsidRPr="00B30780" w:rsidRDefault="00F42DF0" w:rsidP="00B30780">
      <w:pPr>
        <w:pStyle w:val="BodyText"/>
        <w:numPr>
          <w:ilvl w:val="0"/>
          <w:numId w:val="2"/>
        </w:numPr>
        <w:spacing w:line="480" w:lineRule="auto"/>
        <w:jc w:val="both"/>
        <w:rPr>
          <w:rFonts w:ascii="Times New Roman" w:hAnsi="Times New Roman" w:cs="Times New Roman"/>
        </w:rPr>
      </w:pPr>
      <w:r w:rsidRPr="00B30780">
        <w:rPr>
          <w:rFonts w:ascii="Times New Roman" w:hAnsi="Times New Roman" w:cs="Times New Roman"/>
        </w:rPr>
        <w:t>To the teachers</w:t>
      </w:r>
    </w:p>
    <w:p w:rsidR="00025813" w:rsidRPr="00B30780" w:rsidRDefault="00F42DF0" w:rsidP="00B30780">
      <w:pPr>
        <w:pStyle w:val="BodyText"/>
        <w:numPr>
          <w:ilvl w:val="0"/>
          <w:numId w:val="3"/>
        </w:numPr>
        <w:spacing w:line="480" w:lineRule="auto"/>
        <w:jc w:val="both"/>
        <w:rPr>
          <w:rFonts w:ascii="Times New Roman" w:hAnsi="Times New Roman" w:cs="Times New Roman"/>
        </w:rPr>
      </w:pPr>
      <w:r w:rsidRPr="00B30780">
        <w:rPr>
          <w:rFonts w:ascii="Times New Roman" w:hAnsi="Times New Roman" w:cs="Times New Roman"/>
          <w:b/>
        </w:rPr>
        <w:t>Monitoring and Managing</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r>
      <w:r w:rsidRPr="00B30780">
        <w:rPr>
          <w:rFonts w:ascii="Times New Roman" w:hAnsi="Times New Roman" w:cs="Times New Roman"/>
        </w:rPr>
        <w:t>Monitoring a big class and paying attention to different groups can at times become difficult to a single individual. Maintaining classroom order and managing student chaos might also pose a big problem to the teacher.</w:t>
      </w:r>
    </w:p>
    <w:p w:rsidR="00F009B2"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Additionally, preparation for lessons</w:t>
      </w:r>
      <w:r w:rsidRPr="00B30780">
        <w:rPr>
          <w:rFonts w:ascii="Times New Roman" w:hAnsi="Times New Roman" w:cs="Times New Roman"/>
        </w:rPr>
        <w:t xml:space="preserve"> proves to be a difficult task for teachers because a teacher has to prepare teaching materials and different design activities for each group.</w:t>
      </w:r>
    </w:p>
    <w:p w:rsidR="00025813" w:rsidRPr="00B30780" w:rsidRDefault="00F42DF0" w:rsidP="00B30780">
      <w:pPr>
        <w:pStyle w:val="BodyText"/>
        <w:numPr>
          <w:ilvl w:val="0"/>
          <w:numId w:val="3"/>
        </w:numPr>
        <w:spacing w:line="480" w:lineRule="auto"/>
        <w:jc w:val="both"/>
        <w:rPr>
          <w:rFonts w:ascii="Times New Roman" w:hAnsi="Times New Roman" w:cs="Times New Roman"/>
        </w:rPr>
      </w:pPr>
      <w:r w:rsidRPr="00B30780">
        <w:rPr>
          <w:rFonts w:ascii="Times New Roman" w:hAnsi="Times New Roman" w:cs="Times New Roman"/>
          <w:b/>
          <w:bCs/>
        </w:rPr>
        <w:t>Grading of students</w:t>
      </w:r>
    </w:p>
    <w:p w:rsidR="00F009B2"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t>It is difficult to have effective methods to measure students’ performances, especially dur</w:t>
      </w:r>
      <w:r w:rsidRPr="00B30780">
        <w:rPr>
          <w:rFonts w:ascii="Times New Roman" w:hAnsi="Times New Roman" w:cs="Times New Roman"/>
        </w:rPr>
        <w:t xml:space="preserve">ing presentations when only one member is presenting. This can be made worse by the </w:t>
      </w:r>
      <w:r w:rsidR="00477370" w:rsidRPr="00B30780">
        <w:rPr>
          <w:rFonts w:ascii="Times New Roman" w:hAnsi="Times New Roman" w:cs="Times New Roman"/>
        </w:rPr>
        <w:t>absenteeism</w:t>
      </w:r>
      <w:r w:rsidRPr="00B30780">
        <w:rPr>
          <w:rFonts w:ascii="Times New Roman" w:hAnsi="Times New Roman" w:cs="Times New Roman"/>
        </w:rPr>
        <w:t xml:space="preserve"> of a group member.</w:t>
      </w:r>
    </w:p>
    <w:p w:rsidR="00025813" w:rsidRPr="00B30780" w:rsidRDefault="00F42DF0" w:rsidP="00B30780">
      <w:pPr>
        <w:pStyle w:val="BodyText"/>
        <w:numPr>
          <w:ilvl w:val="0"/>
          <w:numId w:val="3"/>
        </w:numPr>
        <w:spacing w:line="480" w:lineRule="auto"/>
        <w:jc w:val="both"/>
        <w:rPr>
          <w:rFonts w:ascii="Times New Roman" w:hAnsi="Times New Roman" w:cs="Times New Roman"/>
        </w:rPr>
      </w:pPr>
      <w:r w:rsidRPr="00B30780">
        <w:rPr>
          <w:rFonts w:ascii="Times New Roman" w:hAnsi="Times New Roman" w:cs="Times New Roman"/>
          <w:b/>
          <w:bCs/>
        </w:rPr>
        <w:t>Switching from one device to another</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 In the event of group presentations before a class, changing from one method of presentation to another</w:t>
      </w:r>
      <w:r w:rsidRPr="00B30780">
        <w:rPr>
          <w:rFonts w:ascii="Times New Roman" w:hAnsi="Times New Roman" w:cs="Times New Roman"/>
        </w:rPr>
        <w:t xml:space="preserve"> might be tiresome and time consuming especially during shorter lessons.</w:t>
      </w:r>
    </w:p>
    <w:p w:rsidR="00F009B2"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Disconnecting one device from a projector and reconnecting it to the other takes a lot of time leading to loss of valuable teaching time.</w:t>
      </w:r>
    </w:p>
    <w:p w:rsidR="00025813" w:rsidRPr="00B30780" w:rsidRDefault="00F42DF0" w:rsidP="00B30780">
      <w:pPr>
        <w:pStyle w:val="BodyText"/>
        <w:numPr>
          <w:ilvl w:val="0"/>
          <w:numId w:val="3"/>
        </w:numPr>
        <w:spacing w:line="480" w:lineRule="auto"/>
        <w:jc w:val="both"/>
        <w:rPr>
          <w:rFonts w:ascii="Times New Roman" w:hAnsi="Times New Roman" w:cs="Times New Roman"/>
        </w:rPr>
      </w:pPr>
      <w:r w:rsidRPr="00B30780">
        <w:rPr>
          <w:rFonts w:ascii="Times New Roman" w:hAnsi="Times New Roman" w:cs="Times New Roman"/>
          <w:b/>
          <w:bCs/>
        </w:rPr>
        <w:t>Lack of group cooperation</w:t>
      </w:r>
    </w:p>
    <w:p w:rsidR="00F009B2"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t>Some groups do not</w:t>
      </w:r>
      <w:r w:rsidRPr="00B30780">
        <w:rPr>
          <w:rFonts w:ascii="Times New Roman" w:hAnsi="Times New Roman" w:cs="Times New Roman"/>
        </w:rPr>
        <w:t xml:space="preserve"> work cooperatively especially with distracted </w:t>
      </w:r>
      <w:r w:rsidR="00477370" w:rsidRPr="00B30780">
        <w:rPr>
          <w:rFonts w:ascii="Times New Roman" w:hAnsi="Times New Roman" w:cs="Times New Roman"/>
        </w:rPr>
        <w:t>students</w:t>
      </w:r>
      <w:r w:rsidRPr="00B30780">
        <w:rPr>
          <w:rFonts w:ascii="Times New Roman" w:hAnsi="Times New Roman" w:cs="Times New Roman"/>
        </w:rPr>
        <w:t xml:space="preserve"> who decide to do their work hence making the class noisy. This poses a big problem to the teacher </w:t>
      </w:r>
      <w:r w:rsidR="00477370" w:rsidRPr="00B30780">
        <w:rPr>
          <w:rFonts w:ascii="Times New Roman" w:hAnsi="Times New Roman" w:cs="Times New Roman"/>
        </w:rPr>
        <w:t>in terms</w:t>
      </w:r>
      <w:r w:rsidRPr="00B30780">
        <w:rPr>
          <w:rFonts w:ascii="Times New Roman" w:hAnsi="Times New Roman" w:cs="Times New Roman"/>
        </w:rPr>
        <w:t xml:space="preserve"> of class management.</w:t>
      </w:r>
    </w:p>
    <w:p w:rsidR="00F009B2" w:rsidRPr="00B30780" w:rsidRDefault="00F009B2" w:rsidP="00B30780">
      <w:pPr>
        <w:pStyle w:val="BodyText"/>
        <w:spacing w:line="480" w:lineRule="auto"/>
        <w:jc w:val="both"/>
        <w:rPr>
          <w:rFonts w:ascii="Times New Roman" w:hAnsi="Times New Roman" w:cs="Times New Roman"/>
        </w:rPr>
      </w:pPr>
    </w:p>
    <w:p w:rsidR="00F009B2" w:rsidRPr="00B30780" w:rsidRDefault="00F009B2" w:rsidP="00B30780">
      <w:pPr>
        <w:pStyle w:val="BodyText"/>
        <w:spacing w:line="480" w:lineRule="auto"/>
        <w:jc w:val="both"/>
        <w:rPr>
          <w:rFonts w:ascii="Times New Roman" w:hAnsi="Times New Roman" w:cs="Times New Roman"/>
        </w:rPr>
      </w:pPr>
    </w:p>
    <w:p w:rsidR="00025813" w:rsidRPr="00B30780" w:rsidRDefault="00F42DF0" w:rsidP="00B30780">
      <w:pPr>
        <w:pStyle w:val="BodyText"/>
        <w:numPr>
          <w:ilvl w:val="0"/>
          <w:numId w:val="3"/>
        </w:numPr>
        <w:spacing w:line="480" w:lineRule="auto"/>
        <w:jc w:val="both"/>
        <w:rPr>
          <w:rFonts w:ascii="Times New Roman" w:hAnsi="Times New Roman" w:cs="Times New Roman"/>
          <w:b/>
        </w:rPr>
      </w:pPr>
      <w:r w:rsidRPr="00B30780">
        <w:rPr>
          <w:rFonts w:ascii="Times New Roman" w:hAnsi="Times New Roman" w:cs="Times New Roman"/>
          <w:b/>
        </w:rPr>
        <w:t>Hitchhikers</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t>According to Kauffman et al</w:t>
      </w:r>
      <w:r w:rsidR="00477370" w:rsidRPr="00B30780">
        <w:rPr>
          <w:rFonts w:ascii="Times New Roman" w:hAnsi="Times New Roman" w:cs="Times New Roman"/>
        </w:rPr>
        <w:t>.</w:t>
      </w:r>
      <w:r w:rsidRPr="00B30780">
        <w:rPr>
          <w:rFonts w:ascii="Times New Roman" w:hAnsi="Times New Roman" w:cs="Times New Roman"/>
        </w:rPr>
        <w:t xml:space="preserve"> (1999), only about 7% of gro</w:t>
      </w:r>
      <w:r w:rsidRPr="00B30780">
        <w:rPr>
          <w:rFonts w:ascii="Times New Roman" w:hAnsi="Times New Roman" w:cs="Times New Roman"/>
        </w:rPr>
        <w:t xml:space="preserve">up members will have extreme </w:t>
      </w:r>
      <w:r w:rsidR="00477370" w:rsidRPr="00B30780">
        <w:rPr>
          <w:rFonts w:ascii="Times New Roman" w:hAnsi="Times New Roman" w:cs="Times New Roman"/>
        </w:rPr>
        <w:t>performance over</w:t>
      </w:r>
      <w:r w:rsidRPr="00B30780">
        <w:rPr>
          <w:rFonts w:ascii="Times New Roman" w:hAnsi="Times New Roman" w:cs="Times New Roman"/>
        </w:rPr>
        <w:t xml:space="preserve"> the others. This may be a problem of lack of motivation, immaturity or even students being too shy to participate in class.</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Some students will </w:t>
      </w:r>
      <w:r w:rsidR="00477370" w:rsidRPr="00B30780">
        <w:rPr>
          <w:rFonts w:ascii="Times New Roman" w:hAnsi="Times New Roman" w:cs="Times New Roman"/>
        </w:rPr>
        <w:t>intentionally</w:t>
      </w:r>
      <w:r w:rsidRPr="00B30780">
        <w:rPr>
          <w:rFonts w:ascii="Times New Roman" w:hAnsi="Times New Roman" w:cs="Times New Roman"/>
        </w:rPr>
        <w:t xml:space="preserve"> not allow the participation of other members if they know too well it will negatively impact on their grades.</w:t>
      </w:r>
    </w:p>
    <w:p w:rsidR="00F009B2" w:rsidRPr="00B30780" w:rsidRDefault="00F42DF0" w:rsidP="00B30780">
      <w:pPr>
        <w:pStyle w:val="BodyText"/>
        <w:numPr>
          <w:ilvl w:val="0"/>
          <w:numId w:val="2"/>
        </w:numPr>
        <w:spacing w:line="480" w:lineRule="auto"/>
        <w:jc w:val="both"/>
        <w:rPr>
          <w:rFonts w:ascii="Times New Roman" w:hAnsi="Times New Roman" w:cs="Times New Roman"/>
        </w:rPr>
      </w:pPr>
      <w:r w:rsidRPr="00B30780">
        <w:rPr>
          <w:rFonts w:ascii="Times New Roman" w:hAnsi="Times New Roman" w:cs="Times New Roman"/>
        </w:rPr>
        <w:t>To students/learners</w:t>
      </w:r>
    </w:p>
    <w:p w:rsidR="00025813" w:rsidRPr="00B30780" w:rsidRDefault="00F42DF0" w:rsidP="00B30780">
      <w:pPr>
        <w:pStyle w:val="BodyText"/>
        <w:numPr>
          <w:ilvl w:val="0"/>
          <w:numId w:val="4"/>
        </w:numPr>
        <w:spacing w:line="480" w:lineRule="auto"/>
        <w:jc w:val="both"/>
        <w:rPr>
          <w:rFonts w:ascii="Times New Roman" w:hAnsi="Times New Roman" w:cs="Times New Roman"/>
        </w:rPr>
      </w:pPr>
      <w:r w:rsidRPr="00B30780">
        <w:rPr>
          <w:rFonts w:ascii="Times New Roman" w:hAnsi="Times New Roman" w:cs="Times New Roman"/>
          <w:b/>
          <w:bCs/>
        </w:rPr>
        <w:t>Dominant group personalities.</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t>Sometimes one or two students within a group may have exceptional performance to the point th</w:t>
      </w:r>
      <w:r w:rsidRPr="00B30780">
        <w:rPr>
          <w:rFonts w:ascii="Times New Roman" w:hAnsi="Times New Roman" w:cs="Times New Roman"/>
        </w:rPr>
        <w:t>at the rest of the group members feel excluded. This reduces the morale of the other members.</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Students </w:t>
      </w:r>
      <w:r w:rsidR="00477370" w:rsidRPr="00B30780">
        <w:rPr>
          <w:rFonts w:ascii="Times New Roman" w:hAnsi="Times New Roman" w:cs="Times New Roman"/>
        </w:rPr>
        <w:t>with exceptional</w:t>
      </w:r>
      <w:r w:rsidRPr="00B30780">
        <w:rPr>
          <w:rFonts w:ascii="Times New Roman" w:hAnsi="Times New Roman" w:cs="Times New Roman"/>
        </w:rPr>
        <w:t xml:space="preserve"> learning ability may at times give reports to their instructors about the non-performers. </w:t>
      </w:r>
    </w:p>
    <w:p w:rsidR="00F009B2"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In the event, after the formation of </w:t>
      </w:r>
      <w:r w:rsidR="00477370" w:rsidRPr="00B30780">
        <w:rPr>
          <w:rFonts w:ascii="Times New Roman" w:hAnsi="Times New Roman" w:cs="Times New Roman"/>
        </w:rPr>
        <w:t>a group</w:t>
      </w:r>
      <w:r w:rsidRPr="00B30780">
        <w:rPr>
          <w:rFonts w:ascii="Times New Roman" w:hAnsi="Times New Roman" w:cs="Times New Roman"/>
        </w:rPr>
        <w:t xml:space="preserve"> </w:t>
      </w:r>
      <w:r w:rsidRPr="00B30780">
        <w:rPr>
          <w:rFonts w:ascii="Times New Roman" w:hAnsi="Times New Roman" w:cs="Times New Roman"/>
        </w:rPr>
        <w:t>and group members find themselves to be good friends except for a few, they will intentionally fail to involve the other students who presumably not their friends.</w:t>
      </w:r>
    </w:p>
    <w:p w:rsidR="00025813" w:rsidRPr="00B30780" w:rsidRDefault="00F42DF0" w:rsidP="00B30780">
      <w:pPr>
        <w:pStyle w:val="BodyText"/>
        <w:numPr>
          <w:ilvl w:val="0"/>
          <w:numId w:val="4"/>
        </w:numPr>
        <w:spacing w:line="480" w:lineRule="auto"/>
        <w:jc w:val="both"/>
        <w:rPr>
          <w:rFonts w:ascii="Times New Roman" w:hAnsi="Times New Roman" w:cs="Times New Roman"/>
        </w:rPr>
      </w:pPr>
      <w:r w:rsidRPr="00B30780">
        <w:rPr>
          <w:rFonts w:ascii="Times New Roman" w:hAnsi="Times New Roman" w:cs="Times New Roman"/>
          <w:b/>
          <w:bCs/>
        </w:rPr>
        <w:t xml:space="preserve">Giving and receiving </w:t>
      </w:r>
      <w:r w:rsidR="00477370" w:rsidRPr="00B30780">
        <w:rPr>
          <w:rFonts w:ascii="Times New Roman" w:hAnsi="Times New Roman" w:cs="Times New Roman"/>
          <w:b/>
          <w:bCs/>
        </w:rPr>
        <w:t>criticisms</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t>In circumstances where a group has only two participants, o</w:t>
      </w:r>
      <w:r w:rsidRPr="00B30780">
        <w:rPr>
          <w:rFonts w:ascii="Times New Roman" w:hAnsi="Times New Roman" w:cs="Times New Roman"/>
        </w:rPr>
        <w:t xml:space="preserve">ne may not be </w:t>
      </w:r>
      <w:r w:rsidR="00477370" w:rsidRPr="00B30780">
        <w:rPr>
          <w:rFonts w:ascii="Times New Roman" w:hAnsi="Times New Roman" w:cs="Times New Roman"/>
        </w:rPr>
        <w:t>willing</w:t>
      </w:r>
      <w:r w:rsidRPr="00B30780">
        <w:rPr>
          <w:rFonts w:ascii="Times New Roman" w:hAnsi="Times New Roman" w:cs="Times New Roman"/>
        </w:rPr>
        <w:t xml:space="preserve"> to accept </w:t>
      </w:r>
      <w:r w:rsidR="00477370" w:rsidRPr="00B30780">
        <w:rPr>
          <w:rFonts w:ascii="Times New Roman" w:hAnsi="Times New Roman" w:cs="Times New Roman"/>
        </w:rPr>
        <w:t>criticisms</w:t>
      </w:r>
      <w:r w:rsidRPr="00B30780">
        <w:rPr>
          <w:rFonts w:ascii="Times New Roman" w:hAnsi="Times New Roman" w:cs="Times New Roman"/>
        </w:rPr>
        <w:t xml:space="preserve"> for the work they have done. A student at times may lack the experience of giving </w:t>
      </w:r>
      <w:r w:rsidR="00477370" w:rsidRPr="00B30780">
        <w:rPr>
          <w:rFonts w:ascii="Times New Roman" w:hAnsi="Times New Roman" w:cs="Times New Roman"/>
        </w:rPr>
        <w:t>critiques</w:t>
      </w:r>
      <w:r w:rsidRPr="00B30780">
        <w:rPr>
          <w:rFonts w:ascii="Times New Roman" w:hAnsi="Times New Roman" w:cs="Times New Roman"/>
        </w:rPr>
        <w:t xml:space="preserve">. Some have had a bad experience with criticising </w:t>
      </w:r>
      <w:r w:rsidR="00477370" w:rsidRPr="00B30780">
        <w:rPr>
          <w:rFonts w:ascii="Times New Roman" w:hAnsi="Times New Roman" w:cs="Times New Roman"/>
        </w:rPr>
        <w:t>their peers</w:t>
      </w:r>
      <w:r w:rsidRPr="00B30780">
        <w:rPr>
          <w:rFonts w:ascii="Times New Roman" w:hAnsi="Times New Roman" w:cs="Times New Roman"/>
        </w:rPr>
        <w:t xml:space="preserve">. With these conditions, group members may decide to turn to </w:t>
      </w:r>
      <w:r w:rsidRPr="00B30780">
        <w:rPr>
          <w:rFonts w:ascii="Times New Roman" w:hAnsi="Times New Roman" w:cs="Times New Roman"/>
        </w:rPr>
        <w:t xml:space="preserve">their share of classroom activities while giving little or no attention to their </w:t>
      </w:r>
      <w:r w:rsidR="00477370" w:rsidRPr="00B30780">
        <w:rPr>
          <w:rFonts w:ascii="Times New Roman" w:hAnsi="Times New Roman" w:cs="Times New Roman"/>
        </w:rPr>
        <w:t>partner's</w:t>
      </w:r>
      <w:r w:rsidRPr="00B30780">
        <w:rPr>
          <w:rFonts w:ascii="Times New Roman" w:hAnsi="Times New Roman" w:cs="Times New Roman"/>
        </w:rPr>
        <w:t xml:space="preserve"> work.</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lastRenderedPageBreak/>
        <w:t xml:space="preserve"> This can be made worse if the students are to work together for an extended period, say </w:t>
      </w:r>
      <w:r w:rsidR="00477370" w:rsidRPr="00B30780">
        <w:rPr>
          <w:rFonts w:ascii="Times New Roman" w:hAnsi="Times New Roman" w:cs="Times New Roman"/>
        </w:rPr>
        <w:t>a term</w:t>
      </w:r>
      <w:r w:rsidRPr="00B30780">
        <w:rPr>
          <w:rFonts w:ascii="Times New Roman" w:hAnsi="Times New Roman" w:cs="Times New Roman"/>
        </w:rPr>
        <w:t>.</w:t>
      </w: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F42DF0" w:rsidP="00B30780">
      <w:pPr>
        <w:pStyle w:val="BodyText"/>
        <w:spacing w:line="480" w:lineRule="auto"/>
        <w:jc w:val="both"/>
        <w:rPr>
          <w:rFonts w:ascii="Times New Roman" w:hAnsi="Times New Roman" w:cs="Times New Roman"/>
          <w:b/>
          <w:bCs/>
        </w:rPr>
      </w:pPr>
      <w:r w:rsidRPr="00B30780">
        <w:rPr>
          <w:rFonts w:ascii="Times New Roman" w:hAnsi="Times New Roman" w:cs="Times New Roman"/>
          <w:b/>
          <w:bCs/>
        </w:rPr>
        <w:t xml:space="preserve">                                                     Overcoming these challenges</w:t>
      </w:r>
      <w:r w:rsidRPr="00B30780">
        <w:rPr>
          <w:rFonts w:ascii="Times New Roman" w:hAnsi="Times New Roman" w:cs="Times New Roman"/>
          <w:b/>
          <w:bCs/>
        </w:rPr>
        <w:tab/>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 According to Pantiz (2003), several techniques can be used to solve the problem of grading of students in </w:t>
      </w:r>
      <w:r w:rsidR="00477370" w:rsidRPr="00B30780">
        <w:rPr>
          <w:rFonts w:ascii="Times New Roman" w:hAnsi="Times New Roman" w:cs="Times New Roman"/>
        </w:rPr>
        <w:t>cooperative</w:t>
      </w:r>
      <w:r w:rsidRPr="00B30780">
        <w:rPr>
          <w:rFonts w:ascii="Times New Roman" w:hAnsi="Times New Roman" w:cs="Times New Roman"/>
        </w:rPr>
        <w:t xml:space="preserve"> learning. Such include:</w:t>
      </w:r>
    </w:p>
    <w:p w:rsidR="00025813" w:rsidRPr="00B30780" w:rsidRDefault="00F42DF0"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 xml:space="preserve">giving roles to group members, </w:t>
      </w:r>
      <w:r w:rsidRPr="00B30780">
        <w:rPr>
          <w:rFonts w:ascii="Times New Roman" w:hAnsi="Times New Roman" w:cs="Times New Roman"/>
        </w:rPr>
        <w:t xml:space="preserve">such as summarizer, reflector, elaborator, or </w:t>
      </w:r>
      <w:r w:rsidR="00477370" w:rsidRPr="00B30780">
        <w:rPr>
          <w:rFonts w:ascii="Times New Roman" w:hAnsi="Times New Roman" w:cs="Times New Roman"/>
        </w:rPr>
        <w:t>recorder</w:t>
      </w:r>
      <w:r w:rsidRPr="00B30780">
        <w:rPr>
          <w:rFonts w:ascii="Times New Roman" w:hAnsi="Times New Roman" w:cs="Times New Roman"/>
        </w:rPr>
        <w:t xml:space="preserve">, </w:t>
      </w:r>
      <w:r w:rsidR="00477370" w:rsidRPr="00B30780">
        <w:rPr>
          <w:rFonts w:ascii="Times New Roman" w:hAnsi="Times New Roman" w:cs="Times New Roman"/>
        </w:rPr>
        <w:t>this provides</w:t>
      </w:r>
      <w:r w:rsidRPr="00B30780">
        <w:rPr>
          <w:rFonts w:ascii="Times New Roman" w:hAnsi="Times New Roman" w:cs="Times New Roman"/>
        </w:rPr>
        <w:t xml:space="preserve"> a more formal way for evaluating the progress of the group. </w:t>
      </w:r>
    </w:p>
    <w:p w:rsidR="00025813" w:rsidRPr="00B30780" w:rsidRDefault="00F42DF0"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 xml:space="preserve">An instructor may also decide to give random questions to the group </w:t>
      </w:r>
      <w:r w:rsidR="00477370" w:rsidRPr="00B30780">
        <w:rPr>
          <w:rFonts w:ascii="Times New Roman" w:hAnsi="Times New Roman" w:cs="Times New Roman"/>
        </w:rPr>
        <w:t>members or</w:t>
      </w:r>
      <w:r w:rsidRPr="00B30780">
        <w:rPr>
          <w:rFonts w:ascii="Times New Roman" w:hAnsi="Times New Roman" w:cs="Times New Roman"/>
        </w:rPr>
        <w:t xml:space="preserve"> randomly requesting students to provide report</w:t>
      </w:r>
      <w:r w:rsidRPr="00B30780">
        <w:rPr>
          <w:rFonts w:ascii="Times New Roman" w:hAnsi="Times New Roman" w:cs="Times New Roman"/>
        </w:rPr>
        <w:t xml:space="preserve">s about their </w:t>
      </w:r>
      <w:r w:rsidR="00477370" w:rsidRPr="00B30780">
        <w:rPr>
          <w:rFonts w:ascii="Times New Roman" w:hAnsi="Times New Roman" w:cs="Times New Roman"/>
        </w:rPr>
        <w:t>group’s</w:t>
      </w:r>
      <w:r w:rsidRPr="00B30780">
        <w:rPr>
          <w:rFonts w:ascii="Times New Roman" w:hAnsi="Times New Roman" w:cs="Times New Roman"/>
        </w:rPr>
        <w:t xml:space="preserve"> progress.</w:t>
      </w:r>
    </w:p>
    <w:p w:rsidR="00025813" w:rsidRPr="00B30780" w:rsidRDefault="00F42DF0"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An instructor may allow the opportunity for group members to assess and evaluate the work of their peers and provide valuable feedback.</w:t>
      </w:r>
    </w:p>
    <w:p w:rsidR="00025813" w:rsidRPr="00B30780" w:rsidRDefault="00F42DF0"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An instructor may assign roles to every group member to ensure the participation of ever</w:t>
      </w:r>
      <w:r w:rsidRPr="00B30780">
        <w:rPr>
          <w:rFonts w:ascii="Times New Roman" w:hAnsi="Times New Roman" w:cs="Times New Roman"/>
        </w:rPr>
        <w:t>y student. The passive students will have a responsibility as well as the duty of other group members to have them involved in the group affairs.</w:t>
      </w:r>
    </w:p>
    <w:p w:rsidR="00025813" w:rsidRPr="00B30780" w:rsidRDefault="00F42DF0"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Treating</w:t>
      </w:r>
      <w:r w:rsidR="00962B69" w:rsidRPr="00B30780">
        <w:rPr>
          <w:rFonts w:ascii="Times New Roman" w:hAnsi="Times New Roman" w:cs="Times New Roman"/>
        </w:rPr>
        <w:t xml:space="preserve"> the problem of dominant personalities in a group might not be so easy, but the teacher might restructure the groups by removing some members and </w:t>
      </w:r>
      <w:r w:rsidRPr="00B30780">
        <w:rPr>
          <w:rFonts w:ascii="Times New Roman" w:hAnsi="Times New Roman" w:cs="Times New Roman"/>
        </w:rPr>
        <w:t>bringing</w:t>
      </w:r>
      <w:r w:rsidR="00962B69" w:rsidRPr="00B30780">
        <w:rPr>
          <w:rFonts w:ascii="Times New Roman" w:hAnsi="Times New Roman" w:cs="Times New Roman"/>
        </w:rPr>
        <w:t xml:space="preserve"> in some. If this strategy fails, the teacher might be forced to break up the whole group and let some members work alone. </w:t>
      </w:r>
    </w:p>
    <w:p w:rsidR="00025813" w:rsidRPr="00B30780" w:rsidRDefault="00F42DF0"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About</w:t>
      </w:r>
      <w:r w:rsidR="00962B69" w:rsidRPr="00B30780">
        <w:rPr>
          <w:rFonts w:ascii="Times New Roman" w:hAnsi="Times New Roman" w:cs="Times New Roman"/>
        </w:rPr>
        <w:t xml:space="preserve"> reviews and </w:t>
      </w:r>
      <w:r w:rsidRPr="00B30780">
        <w:rPr>
          <w:rFonts w:ascii="Times New Roman" w:hAnsi="Times New Roman" w:cs="Times New Roman"/>
        </w:rPr>
        <w:t>criticisms</w:t>
      </w:r>
      <w:r w:rsidR="00962B69" w:rsidRPr="00B30780">
        <w:rPr>
          <w:rFonts w:ascii="Times New Roman" w:hAnsi="Times New Roman" w:cs="Times New Roman"/>
        </w:rPr>
        <w:t xml:space="preserve">, the teacher may give each student coded identification numbers </w:t>
      </w:r>
      <w:bookmarkStart w:id="0" w:name="_GoBack"/>
      <w:bookmarkEnd w:id="0"/>
      <w:r w:rsidR="00962B69" w:rsidRPr="00B30780">
        <w:rPr>
          <w:rFonts w:ascii="Times New Roman" w:hAnsi="Times New Roman" w:cs="Times New Roman"/>
        </w:rPr>
        <w:t xml:space="preserve">that are only known to him then hands over the projects to group members to review anonymously and provide </w:t>
      </w:r>
      <w:r w:rsidRPr="00B30780">
        <w:rPr>
          <w:rFonts w:ascii="Times New Roman" w:hAnsi="Times New Roman" w:cs="Times New Roman"/>
        </w:rPr>
        <w:t>criticisms</w:t>
      </w:r>
      <w:r w:rsidR="00962B69" w:rsidRPr="00B30780">
        <w:rPr>
          <w:rFonts w:ascii="Times New Roman" w:hAnsi="Times New Roman" w:cs="Times New Roman"/>
        </w:rPr>
        <w:t xml:space="preserve"> before returning them to original writers for revision.</w:t>
      </w: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477370" w:rsidRPr="00B30780" w:rsidRDefault="00F42DF0" w:rsidP="00B30780">
      <w:pPr>
        <w:pStyle w:val="BodyText"/>
        <w:spacing w:line="480" w:lineRule="auto"/>
        <w:jc w:val="both"/>
        <w:rPr>
          <w:rFonts w:ascii="Times New Roman" w:hAnsi="Times New Roman" w:cs="Times New Roman"/>
          <w:b/>
          <w:bCs/>
        </w:rPr>
      </w:pPr>
      <w:r w:rsidRPr="00B30780">
        <w:rPr>
          <w:rFonts w:ascii="Times New Roman" w:hAnsi="Times New Roman" w:cs="Times New Roman"/>
          <w:b/>
          <w:bCs/>
        </w:rPr>
        <w:t xml:space="preserve">                                     </w:t>
      </w:r>
      <w:r w:rsidRPr="00B30780">
        <w:rPr>
          <w:rFonts w:ascii="Times New Roman" w:hAnsi="Times New Roman" w:cs="Times New Roman"/>
          <w:b/>
          <w:bCs/>
        </w:rPr>
        <w:t xml:space="preserve">     </w:t>
      </w:r>
    </w:p>
    <w:p w:rsidR="00025813" w:rsidRPr="00B30780" w:rsidRDefault="00F42DF0" w:rsidP="00B30780">
      <w:pPr>
        <w:pStyle w:val="BodyText"/>
        <w:spacing w:line="480" w:lineRule="auto"/>
        <w:jc w:val="both"/>
        <w:rPr>
          <w:rFonts w:ascii="Times New Roman" w:hAnsi="Times New Roman" w:cs="Times New Roman"/>
          <w:b/>
          <w:bCs/>
        </w:rPr>
      </w:pPr>
      <w:r w:rsidRPr="00B30780">
        <w:rPr>
          <w:rFonts w:ascii="Times New Roman" w:hAnsi="Times New Roman" w:cs="Times New Roman"/>
          <w:b/>
          <w:bCs/>
        </w:rPr>
        <w:t xml:space="preserve">  When is cooperative learning </w:t>
      </w:r>
      <w:r w:rsidR="00477370" w:rsidRPr="00B30780">
        <w:rPr>
          <w:rFonts w:ascii="Times New Roman" w:hAnsi="Times New Roman" w:cs="Times New Roman"/>
          <w:b/>
          <w:bCs/>
        </w:rPr>
        <w:t>active?</w:t>
      </w:r>
    </w:p>
    <w:p w:rsidR="00025813" w:rsidRPr="00B30780" w:rsidRDefault="00F42DF0" w:rsidP="00B30780">
      <w:pPr>
        <w:pStyle w:val="BodyText"/>
        <w:spacing w:line="480" w:lineRule="auto"/>
        <w:jc w:val="center"/>
        <w:rPr>
          <w:rFonts w:ascii="Times New Roman" w:hAnsi="Times New Roman" w:cs="Times New Roman"/>
          <w:b/>
          <w:bCs/>
        </w:rPr>
      </w:pPr>
      <w:r w:rsidRPr="00B30780">
        <w:rPr>
          <w:rFonts w:ascii="Times New Roman" w:hAnsi="Times New Roman" w:cs="Times New Roman"/>
          <w:b/>
          <w:bCs/>
        </w:rPr>
        <w:t>Motivation and retention</w:t>
      </w:r>
    </w:p>
    <w:p w:rsidR="00025813" w:rsidRPr="00B30780" w:rsidRDefault="00F42DF0" w:rsidP="00B258E1">
      <w:pPr>
        <w:pStyle w:val="BodyText"/>
        <w:spacing w:line="480" w:lineRule="auto"/>
        <w:ind w:firstLine="420"/>
        <w:jc w:val="both"/>
        <w:rPr>
          <w:rFonts w:ascii="Times New Roman" w:hAnsi="Times New Roman" w:cs="Times New Roman"/>
        </w:rPr>
      </w:pPr>
      <w:r w:rsidRPr="00B30780">
        <w:rPr>
          <w:rFonts w:ascii="Times New Roman" w:hAnsi="Times New Roman" w:cs="Times New Roman"/>
        </w:rPr>
        <w:t>Learning</w:t>
      </w:r>
      <w:r w:rsidR="00962B69" w:rsidRPr="00B30780">
        <w:rPr>
          <w:rFonts w:ascii="Times New Roman" w:hAnsi="Times New Roman" w:cs="Times New Roman"/>
        </w:rPr>
        <w:t xml:space="preserve"> </w:t>
      </w:r>
      <w:r w:rsidRPr="00B30780">
        <w:rPr>
          <w:rFonts w:ascii="Times New Roman" w:hAnsi="Times New Roman" w:cs="Times New Roman"/>
        </w:rPr>
        <w:t>cooperatively</w:t>
      </w:r>
      <w:r w:rsidR="00962B69" w:rsidRPr="00B30780">
        <w:rPr>
          <w:rFonts w:ascii="Times New Roman" w:hAnsi="Times New Roman" w:cs="Times New Roman"/>
        </w:rPr>
        <w:t xml:space="preserve"> leads to improvement in academic achievement.  According to Lord (2001), students who are learning </w:t>
      </w:r>
      <w:r w:rsidRPr="00B30780">
        <w:rPr>
          <w:rFonts w:ascii="Times New Roman" w:hAnsi="Times New Roman" w:cs="Times New Roman"/>
        </w:rPr>
        <w:t>cooperative</w:t>
      </w:r>
      <w:r w:rsidR="00962B69" w:rsidRPr="00B30780">
        <w:rPr>
          <w:rFonts w:ascii="Times New Roman" w:hAnsi="Times New Roman" w:cs="Times New Roman"/>
        </w:rPr>
        <w:t xml:space="preserve"> are more active and care about class and materials because of personal engagement.</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It should be noted that motivated students do not drop out of school despite their performance, this is because according to Jonson et al. (1998), students are likely to make friends and build trust while working </w:t>
      </w:r>
      <w:r w:rsidR="00477370" w:rsidRPr="00B30780">
        <w:rPr>
          <w:rFonts w:ascii="Times New Roman" w:hAnsi="Times New Roman" w:cs="Times New Roman"/>
        </w:rPr>
        <w:t>cooperatively unlike</w:t>
      </w:r>
      <w:r w:rsidRPr="00B30780">
        <w:rPr>
          <w:rFonts w:ascii="Times New Roman" w:hAnsi="Times New Roman" w:cs="Times New Roman"/>
        </w:rPr>
        <w:t xml:space="preserve"> students who are learning individually.</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Cooperative</w:t>
      </w:r>
      <w:r w:rsidR="00962B69" w:rsidRPr="00B30780">
        <w:rPr>
          <w:rFonts w:ascii="Times New Roman" w:hAnsi="Times New Roman" w:cs="Times New Roman"/>
        </w:rPr>
        <w:t xml:space="preserve"> learning is, therefore, best suited to promote the motivation of students and the retention of students in school. </w:t>
      </w:r>
    </w:p>
    <w:p w:rsidR="00025813" w:rsidRPr="00B30780" w:rsidRDefault="00F42DF0" w:rsidP="00B30780">
      <w:pPr>
        <w:pStyle w:val="BodyText"/>
        <w:spacing w:line="480" w:lineRule="auto"/>
        <w:jc w:val="center"/>
        <w:rPr>
          <w:rFonts w:ascii="Times New Roman" w:hAnsi="Times New Roman" w:cs="Times New Roman"/>
          <w:b/>
          <w:bCs/>
        </w:rPr>
      </w:pPr>
      <w:r w:rsidRPr="00B30780">
        <w:rPr>
          <w:rFonts w:ascii="Times New Roman" w:hAnsi="Times New Roman" w:cs="Times New Roman"/>
          <w:b/>
          <w:bCs/>
        </w:rPr>
        <w:t>Project scope</w:t>
      </w:r>
    </w:p>
    <w:p w:rsidR="00025813" w:rsidRPr="00B30780" w:rsidRDefault="00F42DF0" w:rsidP="00B258E1">
      <w:pPr>
        <w:pStyle w:val="BodyText"/>
        <w:spacing w:line="480" w:lineRule="auto"/>
        <w:ind w:firstLine="420"/>
        <w:jc w:val="both"/>
        <w:rPr>
          <w:rFonts w:ascii="Times New Roman" w:hAnsi="Times New Roman" w:cs="Times New Roman"/>
        </w:rPr>
      </w:pPr>
      <w:r w:rsidRPr="00B30780">
        <w:rPr>
          <w:rFonts w:ascii="Times New Roman" w:hAnsi="Times New Roman" w:cs="Times New Roman"/>
        </w:rPr>
        <w:t xml:space="preserve">Instructors who </w:t>
      </w:r>
      <w:r w:rsidR="00477370" w:rsidRPr="00B30780">
        <w:rPr>
          <w:rFonts w:ascii="Times New Roman" w:hAnsi="Times New Roman" w:cs="Times New Roman"/>
        </w:rPr>
        <w:t>often</w:t>
      </w:r>
      <w:r w:rsidRPr="00B30780">
        <w:rPr>
          <w:rFonts w:ascii="Times New Roman" w:hAnsi="Times New Roman" w:cs="Times New Roman"/>
        </w:rPr>
        <w:t xml:space="preserve"> have students work in groups conserve not o</w:t>
      </w:r>
      <w:r w:rsidRPr="00B30780">
        <w:rPr>
          <w:rFonts w:ascii="Times New Roman" w:hAnsi="Times New Roman" w:cs="Times New Roman"/>
        </w:rPr>
        <w:t xml:space="preserve">nly materials for use in class but they also provide opportunities for students to engage in more substantial projects or a more significant number of smaller projects than they could achieve while working individually. </w:t>
      </w:r>
    </w:p>
    <w:p w:rsidR="00025813" w:rsidRPr="00B30780" w:rsidRDefault="00F42DF0" w:rsidP="00B30780">
      <w:pPr>
        <w:pStyle w:val="BodyText"/>
        <w:spacing w:line="480" w:lineRule="auto"/>
        <w:jc w:val="center"/>
        <w:rPr>
          <w:rFonts w:ascii="Times New Roman" w:hAnsi="Times New Roman" w:cs="Times New Roman"/>
          <w:b/>
          <w:bCs/>
        </w:rPr>
      </w:pPr>
      <w:r w:rsidRPr="00B30780">
        <w:rPr>
          <w:rFonts w:ascii="Times New Roman" w:hAnsi="Times New Roman" w:cs="Times New Roman"/>
          <w:b/>
          <w:bCs/>
        </w:rPr>
        <w:t>Student participation</w:t>
      </w:r>
    </w:p>
    <w:p w:rsidR="00025813" w:rsidRPr="00B30780" w:rsidRDefault="00F42DF0" w:rsidP="00B258E1">
      <w:pPr>
        <w:pStyle w:val="BodyText"/>
        <w:spacing w:line="480" w:lineRule="auto"/>
        <w:ind w:firstLine="420"/>
        <w:rPr>
          <w:rFonts w:ascii="Times New Roman" w:hAnsi="Times New Roman" w:cs="Times New Roman"/>
        </w:rPr>
      </w:pPr>
      <w:r w:rsidRPr="00B30780">
        <w:rPr>
          <w:rFonts w:ascii="Times New Roman" w:hAnsi="Times New Roman" w:cs="Times New Roman"/>
        </w:rPr>
        <w:t xml:space="preserve">Williamson </w:t>
      </w:r>
      <w:r w:rsidRPr="00B30780">
        <w:rPr>
          <w:rFonts w:ascii="Times New Roman" w:hAnsi="Times New Roman" w:cs="Times New Roman"/>
        </w:rPr>
        <w:t>and Rowe, (2002) observed that students in cooperative-learning sections are more willing to ask the instructor questions (in class or through office visits) than those in traditionally taught parts.</w:t>
      </w:r>
    </w:p>
    <w:p w:rsidR="00025813" w:rsidRPr="00B30780" w:rsidRDefault="00025813" w:rsidP="00B30780">
      <w:pPr>
        <w:pStyle w:val="BodyText"/>
        <w:spacing w:line="480" w:lineRule="auto"/>
        <w:rPr>
          <w:rFonts w:ascii="Times New Roman" w:hAnsi="Times New Roman" w:cs="Times New Roman"/>
        </w:rPr>
      </w:pPr>
    </w:p>
    <w:p w:rsidR="00025813" w:rsidRPr="00B30780" w:rsidRDefault="00025813" w:rsidP="00B30780">
      <w:pPr>
        <w:pStyle w:val="BodyText"/>
        <w:spacing w:line="480" w:lineRule="auto"/>
        <w:rPr>
          <w:rFonts w:ascii="Times New Roman" w:hAnsi="Times New Roman" w:cs="Times New Roman"/>
        </w:rPr>
      </w:pPr>
    </w:p>
    <w:p w:rsidR="00025813" w:rsidRPr="00B30780" w:rsidRDefault="00025813" w:rsidP="00B30780">
      <w:pPr>
        <w:pStyle w:val="BodyText"/>
        <w:spacing w:line="480" w:lineRule="auto"/>
        <w:rPr>
          <w:rFonts w:ascii="Times New Roman" w:hAnsi="Times New Roman" w:cs="Times New Roman"/>
        </w:rPr>
      </w:pPr>
    </w:p>
    <w:p w:rsidR="00025813" w:rsidRPr="00B30780" w:rsidRDefault="00025813" w:rsidP="00B30780">
      <w:pPr>
        <w:pStyle w:val="BodyText"/>
        <w:spacing w:line="480" w:lineRule="auto"/>
        <w:rPr>
          <w:rFonts w:ascii="Times New Roman" w:hAnsi="Times New Roman" w:cs="Times New Roman"/>
        </w:rPr>
      </w:pPr>
    </w:p>
    <w:p w:rsidR="00025813" w:rsidRPr="00B30780" w:rsidRDefault="00F42DF0" w:rsidP="00B30780">
      <w:pPr>
        <w:pStyle w:val="BodyText"/>
        <w:spacing w:line="480" w:lineRule="auto"/>
        <w:rPr>
          <w:rFonts w:ascii="Times New Roman" w:hAnsi="Times New Roman" w:cs="Times New Roman"/>
          <w:b/>
          <w:bCs/>
        </w:rPr>
      </w:pPr>
      <w:r w:rsidRPr="00B30780">
        <w:rPr>
          <w:rFonts w:ascii="Times New Roman" w:hAnsi="Times New Roman" w:cs="Times New Roman"/>
          <w:b/>
          <w:bCs/>
        </w:rPr>
        <w:t xml:space="preserve">             </w:t>
      </w:r>
      <w:r w:rsidR="00B258E1">
        <w:rPr>
          <w:rFonts w:ascii="Times New Roman" w:hAnsi="Times New Roman" w:cs="Times New Roman"/>
          <w:b/>
          <w:bCs/>
        </w:rPr>
        <w:t xml:space="preserve">    </w:t>
      </w:r>
      <w:r w:rsidRPr="00B30780">
        <w:rPr>
          <w:rFonts w:ascii="Times New Roman" w:hAnsi="Times New Roman" w:cs="Times New Roman"/>
          <w:b/>
          <w:bCs/>
        </w:rPr>
        <w:t xml:space="preserve">  When are cooperative learning str</w:t>
      </w:r>
      <w:r w:rsidRPr="00B30780">
        <w:rPr>
          <w:rFonts w:ascii="Times New Roman" w:hAnsi="Times New Roman" w:cs="Times New Roman"/>
          <w:b/>
          <w:bCs/>
        </w:rPr>
        <w:t xml:space="preserve">ategies not effective for </w:t>
      </w:r>
      <w:r w:rsidR="00477370" w:rsidRPr="00B30780">
        <w:rPr>
          <w:rFonts w:ascii="Times New Roman" w:hAnsi="Times New Roman" w:cs="Times New Roman"/>
          <w:b/>
          <w:bCs/>
        </w:rPr>
        <w:t>learners?</w:t>
      </w:r>
    </w:p>
    <w:p w:rsidR="00025813" w:rsidRPr="00B30780" w:rsidRDefault="00F42DF0" w:rsidP="00B30780">
      <w:pPr>
        <w:pStyle w:val="BodyText"/>
        <w:spacing w:line="480" w:lineRule="auto"/>
        <w:jc w:val="center"/>
        <w:rPr>
          <w:rFonts w:ascii="Times New Roman" w:hAnsi="Times New Roman" w:cs="Times New Roman"/>
          <w:b/>
          <w:bCs/>
        </w:rPr>
      </w:pPr>
      <w:r w:rsidRPr="00B30780">
        <w:rPr>
          <w:rFonts w:ascii="Times New Roman" w:hAnsi="Times New Roman" w:cs="Times New Roman"/>
          <w:b/>
          <w:bCs/>
        </w:rPr>
        <w:t>When</w:t>
      </w:r>
      <w:r w:rsidR="00962B69" w:rsidRPr="00B30780">
        <w:rPr>
          <w:rFonts w:ascii="Times New Roman" w:hAnsi="Times New Roman" w:cs="Times New Roman"/>
          <w:b/>
          <w:bCs/>
        </w:rPr>
        <w:t xml:space="preserve"> there is a </w:t>
      </w:r>
      <w:r w:rsidRPr="00B30780">
        <w:rPr>
          <w:rFonts w:ascii="Times New Roman" w:hAnsi="Times New Roman" w:cs="Times New Roman"/>
          <w:b/>
          <w:bCs/>
        </w:rPr>
        <w:t>limited</w:t>
      </w:r>
      <w:r w:rsidR="00962B69" w:rsidRPr="00B30780">
        <w:rPr>
          <w:rFonts w:ascii="Times New Roman" w:hAnsi="Times New Roman" w:cs="Times New Roman"/>
          <w:b/>
          <w:bCs/>
        </w:rPr>
        <w:t xml:space="preserve"> time</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t xml:space="preserve">Science faculty do not want </w:t>
      </w:r>
      <w:r w:rsidR="00477370" w:rsidRPr="00B30780">
        <w:rPr>
          <w:rFonts w:ascii="Times New Roman" w:hAnsi="Times New Roman" w:cs="Times New Roman"/>
        </w:rPr>
        <w:t>to spend</w:t>
      </w:r>
      <w:r w:rsidRPr="00B30780">
        <w:rPr>
          <w:rFonts w:ascii="Times New Roman" w:hAnsi="Times New Roman" w:cs="Times New Roman"/>
        </w:rPr>
        <w:t xml:space="preserve"> the time retooling their teaching methods and revising their teaching materials. Cooperative learning takes a lot of time because </w:t>
      </w:r>
      <w:r w:rsidR="00477370" w:rsidRPr="00B30780">
        <w:rPr>
          <w:rFonts w:ascii="Times New Roman" w:hAnsi="Times New Roman" w:cs="Times New Roman"/>
        </w:rPr>
        <w:t>a teacher</w:t>
      </w:r>
      <w:r w:rsidRPr="00B30780">
        <w:rPr>
          <w:rFonts w:ascii="Times New Roman" w:hAnsi="Times New Roman" w:cs="Times New Roman"/>
        </w:rPr>
        <w:t xml:space="preserve"> cannot rely on old lecture notes. New exercises for groups </w:t>
      </w:r>
      <w:r w:rsidR="00477370" w:rsidRPr="00B30780">
        <w:rPr>
          <w:rFonts w:ascii="Times New Roman" w:hAnsi="Times New Roman" w:cs="Times New Roman"/>
        </w:rPr>
        <w:t>must be</w:t>
      </w:r>
      <w:r w:rsidRPr="00B30780">
        <w:rPr>
          <w:rFonts w:ascii="Times New Roman" w:hAnsi="Times New Roman" w:cs="Times New Roman"/>
        </w:rPr>
        <w:t xml:space="preserve"> carefully crafted and projects graded. </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Standardised tests and </w:t>
      </w:r>
      <w:r w:rsidR="00477370" w:rsidRPr="00B30780">
        <w:rPr>
          <w:rFonts w:ascii="Times New Roman" w:hAnsi="Times New Roman" w:cs="Times New Roman"/>
        </w:rPr>
        <w:t>popul</w:t>
      </w:r>
      <w:r w:rsidRPr="00B30780">
        <w:rPr>
          <w:rFonts w:ascii="Times New Roman" w:hAnsi="Times New Roman" w:cs="Times New Roman"/>
        </w:rPr>
        <w:t>ar textbooks can be used, but most are clearly out of step with the higher-</w:t>
      </w:r>
      <w:r w:rsidR="00477370" w:rsidRPr="00B30780">
        <w:rPr>
          <w:rFonts w:ascii="Times New Roman" w:hAnsi="Times New Roman" w:cs="Times New Roman"/>
        </w:rPr>
        <w:t>Level</w:t>
      </w:r>
      <w:r w:rsidRPr="00B30780">
        <w:rPr>
          <w:rFonts w:ascii="Times New Roman" w:hAnsi="Times New Roman" w:cs="Times New Roman"/>
        </w:rPr>
        <w:t xml:space="preserve"> thinking that cooperative learning dema</w:t>
      </w:r>
      <w:r w:rsidRPr="00B30780">
        <w:rPr>
          <w:rFonts w:ascii="Times New Roman" w:hAnsi="Times New Roman" w:cs="Times New Roman"/>
        </w:rPr>
        <w:t>nds of students.</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Hence, the instructor is soon forced to write new materials. The result is more work.</w:t>
      </w:r>
    </w:p>
    <w:p w:rsidR="00025813" w:rsidRPr="00B30780" w:rsidRDefault="00F42DF0" w:rsidP="00B30780">
      <w:pPr>
        <w:pStyle w:val="BodyText"/>
        <w:spacing w:line="480" w:lineRule="auto"/>
        <w:jc w:val="center"/>
        <w:rPr>
          <w:rFonts w:ascii="Times New Roman" w:hAnsi="Times New Roman" w:cs="Times New Roman"/>
          <w:b/>
          <w:bCs/>
        </w:rPr>
      </w:pPr>
      <w:r w:rsidRPr="00B30780">
        <w:rPr>
          <w:rFonts w:ascii="Times New Roman" w:hAnsi="Times New Roman" w:cs="Times New Roman"/>
          <w:b/>
          <w:bCs/>
        </w:rPr>
        <w:t>When the instructor needs to cover much material</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     </w:t>
      </w:r>
      <w:r w:rsidRPr="00B30780">
        <w:rPr>
          <w:rFonts w:ascii="Times New Roman" w:hAnsi="Times New Roman" w:cs="Times New Roman"/>
        </w:rPr>
        <w:tab/>
      </w:r>
      <w:r w:rsidR="00477370" w:rsidRPr="00B30780">
        <w:rPr>
          <w:rFonts w:ascii="Times New Roman" w:hAnsi="Times New Roman" w:cs="Times New Roman"/>
        </w:rPr>
        <w:t>Instructors</w:t>
      </w:r>
      <w:r w:rsidRPr="00B30780">
        <w:rPr>
          <w:rFonts w:ascii="Times New Roman" w:hAnsi="Times New Roman" w:cs="Times New Roman"/>
        </w:rPr>
        <w:t xml:space="preserve"> claim that they do not cover much material as they desire when they implement </w:t>
      </w:r>
      <w:r w:rsidR="00477370" w:rsidRPr="00B30780">
        <w:rPr>
          <w:rFonts w:ascii="Times New Roman" w:hAnsi="Times New Roman" w:cs="Times New Roman"/>
        </w:rPr>
        <w:t>cooperative</w:t>
      </w:r>
      <w:r w:rsidRPr="00B30780">
        <w:rPr>
          <w:rFonts w:ascii="Times New Roman" w:hAnsi="Times New Roman" w:cs="Times New Roman"/>
        </w:rPr>
        <w:t xml:space="preserve"> learning. This may have some truth in it depending on the method applied by the </w:t>
      </w:r>
      <w:r w:rsidR="00477370" w:rsidRPr="00B30780">
        <w:rPr>
          <w:rFonts w:ascii="Times New Roman" w:hAnsi="Times New Roman" w:cs="Times New Roman"/>
        </w:rPr>
        <w:t>instructor</w:t>
      </w:r>
      <w:r w:rsidRPr="00B30780">
        <w:rPr>
          <w:rFonts w:ascii="Times New Roman" w:hAnsi="Times New Roman" w:cs="Times New Roman"/>
        </w:rPr>
        <w:t xml:space="preserve">. Collaborative learning techniques do not generally </w:t>
      </w:r>
      <w:r w:rsidR="00477370" w:rsidRPr="00B30780">
        <w:rPr>
          <w:rFonts w:ascii="Times New Roman" w:hAnsi="Times New Roman" w:cs="Times New Roman"/>
        </w:rPr>
        <w:t>put a</w:t>
      </w:r>
      <w:r w:rsidRPr="00B30780">
        <w:rPr>
          <w:rFonts w:ascii="Times New Roman" w:hAnsi="Times New Roman" w:cs="Times New Roman"/>
        </w:rPr>
        <w:t xml:space="preserve"> premium on </w:t>
      </w:r>
      <w:r w:rsidR="00477370" w:rsidRPr="00B30780">
        <w:rPr>
          <w:rFonts w:ascii="Times New Roman" w:hAnsi="Times New Roman" w:cs="Times New Roman"/>
        </w:rPr>
        <w:t>coverage as in</w:t>
      </w:r>
      <w:r w:rsidRPr="00B30780">
        <w:rPr>
          <w:rFonts w:ascii="Times New Roman" w:hAnsi="Times New Roman" w:cs="Times New Roman"/>
        </w:rPr>
        <w:t xml:space="preserve"> the case of lectures. Instead, it emphasises skills and evaluation.</w:t>
      </w:r>
    </w:p>
    <w:p w:rsidR="00025813" w:rsidRPr="00B30780" w:rsidRDefault="00F42DF0" w:rsidP="00B30780">
      <w:pPr>
        <w:pStyle w:val="BodyText"/>
        <w:spacing w:line="480" w:lineRule="auto"/>
        <w:jc w:val="center"/>
        <w:rPr>
          <w:rFonts w:ascii="Times New Roman" w:hAnsi="Times New Roman" w:cs="Times New Roman"/>
        </w:rPr>
      </w:pPr>
      <w:r w:rsidRPr="00B30780">
        <w:rPr>
          <w:rFonts w:ascii="Times New Roman" w:hAnsi="Times New Roman" w:cs="Times New Roman"/>
          <w:b/>
          <w:bCs/>
        </w:rPr>
        <w:t xml:space="preserve">Barriers </w:t>
      </w:r>
      <w:r w:rsidRPr="00B30780">
        <w:rPr>
          <w:rFonts w:ascii="Times New Roman" w:hAnsi="Times New Roman" w:cs="Times New Roman"/>
          <w:b/>
          <w:bCs/>
        </w:rPr>
        <w:t>for students</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 It is evident that by the time a student gets to college, they are already used to the lecture mode of teaching and may not take in the lightly </w:t>
      </w:r>
      <w:r w:rsidR="00477370" w:rsidRPr="00B30780">
        <w:rPr>
          <w:rFonts w:ascii="Times New Roman" w:hAnsi="Times New Roman" w:cs="Times New Roman"/>
        </w:rPr>
        <w:t>cooperative</w:t>
      </w:r>
      <w:r w:rsidRPr="00B30780">
        <w:rPr>
          <w:rFonts w:ascii="Times New Roman" w:hAnsi="Times New Roman" w:cs="Times New Roman"/>
        </w:rPr>
        <w:t xml:space="preserve"> approach of education. Students have grown to become passive </w:t>
      </w:r>
      <w:r w:rsidR="00477370" w:rsidRPr="00B30780">
        <w:rPr>
          <w:rFonts w:ascii="Times New Roman" w:hAnsi="Times New Roman" w:cs="Times New Roman"/>
        </w:rPr>
        <w:t>listeners</w:t>
      </w:r>
      <w:r w:rsidRPr="00B30780">
        <w:rPr>
          <w:rFonts w:ascii="Times New Roman" w:hAnsi="Times New Roman" w:cs="Times New Roman"/>
        </w:rPr>
        <w:t>, and this other</w:t>
      </w:r>
      <w:r w:rsidRPr="00B30780">
        <w:rPr>
          <w:rFonts w:ascii="Times New Roman" w:hAnsi="Times New Roman" w:cs="Times New Roman"/>
        </w:rPr>
        <w:t xml:space="preserve"> approach may not work well for them.</w:t>
      </w:r>
    </w:p>
    <w:p w:rsidR="00025813" w:rsidRPr="00B30780" w:rsidRDefault="00F42DF0" w:rsidP="00B30780">
      <w:pPr>
        <w:pStyle w:val="BodyText"/>
        <w:spacing w:line="480" w:lineRule="auto"/>
        <w:jc w:val="center"/>
        <w:rPr>
          <w:rFonts w:ascii="Times New Roman" w:hAnsi="Times New Roman" w:cs="Times New Roman"/>
        </w:rPr>
      </w:pPr>
      <w:r w:rsidRPr="00B30780">
        <w:rPr>
          <w:rFonts w:ascii="Times New Roman" w:hAnsi="Times New Roman" w:cs="Times New Roman"/>
          <w:b/>
          <w:bCs/>
        </w:rPr>
        <w:t>Inappropriate</w:t>
      </w:r>
      <w:r w:rsidR="00962B69" w:rsidRPr="00B30780">
        <w:rPr>
          <w:rFonts w:ascii="Times New Roman" w:hAnsi="Times New Roman" w:cs="Times New Roman"/>
          <w:b/>
          <w:bCs/>
        </w:rPr>
        <w:t xml:space="preserve"> for large </w:t>
      </w:r>
      <w:r w:rsidRPr="00B30780">
        <w:rPr>
          <w:rFonts w:ascii="Times New Roman" w:hAnsi="Times New Roman" w:cs="Times New Roman"/>
          <w:b/>
          <w:bCs/>
        </w:rPr>
        <w:t>classes</w:t>
      </w:r>
    </w:p>
    <w:p w:rsidR="00025813"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       </w:t>
      </w:r>
      <w:r w:rsidR="00477370" w:rsidRPr="00B30780">
        <w:rPr>
          <w:rFonts w:ascii="Times New Roman" w:hAnsi="Times New Roman" w:cs="Times New Roman"/>
        </w:rPr>
        <w:t>Cooperative</w:t>
      </w:r>
      <w:r w:rsidRPr="00B30780">
        <w:rPr>
          <w:rFonts w:ascii="Times New Roman" w:hAnsi="Times New Roman" w:cs="Times New Roman"/>
        </w:rPr>
        <w:t xml:space="preserve"> learning is essential for small classes may be of 30 students or less.   A significant limitation in using collaborative learning in large lecture </w:t>
      </w:r>
      <w:r w:rsidR="00B258E1">
        <w:rPr>
          <w:rFonts w:ascii="Times New Roman" w:hAnsi="Times New Roman" w:cs="Times New Roman"/>
        </w:rPr>
        <w:t>halls is that the seats may be all</w:t>
      </w:r>
      <w:r w:rsidRPr="00B30780">
        <w:rPr>
          <w:rFonts w:ascii="Times New Roman" w:hAnsi="Times New Roman" w:cs="Times New Roman"/>
        </w:rPr>
        <w:t xml:space="preserve"> fixed to the floor, which makes group work difficult.</w:t>
      </w:r>
    </w:p>
    <w:p w:rsidR="00790DF6" w:rsidRPr="00B30780" w:rsidRDefault="00790DF6" w:rsidP="00B30780">
      <w:pPr>
        <w:pStyle w:val="BodyText"/>
        <w:spacing w:line="480" w:lineRule="auto"/>
        <w:jc w:val="center"/>
        <w:rPr>
          <w:rFonts w:ascii="Times New Roman" w:hAnsi="Times New Roman" w:cs="Times New Roman"/>
          <w:b/>
        </w:rPr>
      </w:pPr>
    </w:p>
    <w:p w:rsidR="00790DF6" w:rsidRPr="00B30780" w:rsidRDefault="00790DF6" w:rsidP="00B30780">
      <w:pPr>
        <w:pStyle w:val="BodyText"/>
        <w:spacing w:line="480" w:lineRule="auto"/>
        <w:jc w:val="center"/>
        <w:rPr>
          <w:rFonts w:ascii="Times New Roman" w:hAnsi="Times New Roman" w:cs="Times New Roman"/>
          <w:b/>
        </w:rPr>
      </w:pPr>
    </w:p>
    <w:p w:rsidR="00790DF6" w:rsidRPr="00B30780" w:rsidRDefault="00790DF6" w:rsidP="00B30780">
      <w:pPr>
        <w:pStyle w:val="BodyText"/>
        <w:spacing w:line="480" w:lineRule="auto"/>
        <w:jc w:val="center"/>
        <w:rPr>
          <w:rFonts w:ascii="Times New Roman" w:hAnsi="Times New Roman" w:cs="Times New Roman"/>
          <w:b/>
        </w:rPr>
      </w:pPr>
    </w:p>
    <w:p w:rsidR="00A726F6" w:rsidRPr="00B30780" w:rsidRDefault="00F42DF0" w:rsidP="00B30780">
      <w:pPr>
        <w:pStyle w:val="BodyText"/>
        <w:spacing w:line="480" w:lineRule="auto"/>
        <w:jc w:val="center"/>
        <w:rPr>
          <w:rFonts w:ascii="Times New Roman" w:hAnsi="Times New Roman" w:cs="Times New Roman"/>
          <w:b/>
        </w:rPr>
      </w:pPr>
      <w:r w:rsidRPr="00B30780">
        <w:rPr>
          <w:rFonts w:ascii="Times New Roman" w:hAnsi="Times New Roman" w:cs="Times New Roman"/>
          <w:b/>
        </w:rPr>
        <w:t>Lack of a conventional technique to handle group grades</w:t>
      </w:r>
    </w:p>
    <w:p w:rsidR="00025813" w:rsidRPr="00B30780" w:rsidRDefault="00F42DF0" w:rsidP="00B30780">
      <w:pPr>
        <w:pStyle w:val="BodyText"/>
        <w:spacing w:line="480" w:lineRule="auto"/>
        <w:jc w:val="both"/>
        <w:rPr>
          <w:rFonts w:ascii="Times New Roman" w:hAnsi="Times New Roman" w:cs="Times New Roman"/>
          <w:bCs/>
        </w:rPr>
      </w:pPr>
      <w:r w:rsidRPr="00B30780">
        <w:rPr>
          <w:rFonts w:ascii="Times New Roman" w:hAnsi="Times New Roman" w:cs="Times New Roman"/>
          <w:bCs/>
        </w:rPr>
        <w:t>Most institutions do not know how to handle classes obtained by students from cooperative learning.</w:t>
      </w:r>
    </w:p>
    <w:p w:rsidR="00A726F6" w:rsidRPr="00B30780" w:rsidRDefault="00F42DF0" w:rsidP="00B30780">
      <w:pPr>
        <w:pStyle w:val="BodyText"/>
        <w:spacing w:line="480" w:lineRule="auto"/>
        <w:jc w:val="both"/>
        <w:rPr>
          <w:rFonts w:ascii="Times New Roman" w:hAnsi="Times New Roman" w:cs="Times New Roman"/>
          <w:bCs/>
        </w:rPr>
      </w:pPr>
      <w:r w:rsidRPr="00B30780">
        <w:rPr>
          <w:rFonts w:ascii="Times New Roman" w:hAnsi="Times New Roman" w:cs="Times New Roman"/>
          <w:bCs/>
        </w:rPr>
        <w:t>Some experts like Johnson et</w:t>
      </w:r>
      <w:r w:rsidR="00B30780" w:rsidRPr="00B30780">
        <w:rPr>
          <w:rFonts w:ascii="Times New Roman" w:hAnsi="Times New Roman" w:cs="Times New Roman"/>
          <w:bCs/>
        </w:rPr>
        <w:t xml:space="preserve"> al. (1999</w:t>
      </w:r>
      <w:r w:rsidRPr="00B30780">
        <w:rPr>
          <w:rFonts w:ascii="Times New Roman" w:hAnsi="Times New Roman" w:cs="Times New Roman"/>
          <w:bCs/>
        </w:rPr>
        <w:t>), states that grades should only be awarded to individuals depending on their contributions in the group and that no group grade should be awarded.</w:t>
      </w:r>
    </w:p>
    <w:p w:rsidR="00A726F6" w:rsidRPr="00B30780" w:rsidRDefault="00F42DF0" w:rsidP="00B30780">
      <w:pPr>
        <w:pStyle w:val="BodyText"/>
        <w:spacing w:line="480" w:lineRule="auto"/>
        <w:jc w:val="both"/>
        <w:rPr>
          <w:rFonts w:ascii="Times New Roman" w:hAnsi="Times New Roman" w:cs="Times New Roman"/>
          <w:bCs/>
        </w:rPr>
      </w:pPr>
      <w:r w:rsidRPr="00B30780">
        <w:rPr>
          <w:rFonts w:ascii="Times New Roman" w:hAnsi="Times New Roman" w:cs="Times New Roman"/>
          <w:bCs/>
        </w:rPr>
        <w:t>Others, however, argue that group work should be sufficiently graded to make sure that students a</w:t>
      </w:r>
      <w:r w:rsidRPr="00B30780">
        <w:rPr>
          <w:rFonts w:ascii="Times New Roman" w:hAnsi="Times New Roman" w:cs="Times New Roman"/>
          <w:bCs/>
        </w:rPr>
        <w:t xml:space="preserve">re motivated and are encouraged to work together. Projects are done and evaluated collectively, but the problem remains how </w:t>
      </w:r>
      <w:r w:rsidR="00790DF6" w:rsidRPr="00B30780">
        <w:rPr>
          <w:rFonts w:ascii="Times New Roman" w:hAnsi="Times New Roman" w:cs="Times New Roman"/>
          <w:bCs/>
        </w:rPr>
        <w:t>the instructor does the grading.</w:t>
      </w:r>
    </w:p>
    <w:p w:rsidR="00790DF6" w:rsidRPr="00B30780" w:rsidRDefault="00F42DF0" w:rsidP="00B30780">
      <w:pPr>
        <w:pStyle w:val="BodyText"/>
        <w:spacing w:line="480" w:lineRule="auto"/>
        <w:jc w:val="both"/>
        <w:rPr>
          <w:rFonts w:ascii="Times New Roman" w:hAnsi="Times New Roman" w:cs="Times New Roman"/>
          <w:bCs/>
        </w:rPr>
      </w:pPr>
      <w:r w:rsidRPr="00B30780">
        <w:rPr>
          <w:rFonts w:ascii="Times New Roman" w:hAnsi="Times New Roman" w:cs="Times New Roman"/>
          <w:bCs/>
        </w:rPr>
        <w:t>This brings a limitation on the use of cooperative learning.</w:t>
      </w:r>
    </w:p>
    <w:p w:rsidR="00025813" w:rsidRPr="00B30780" w:rsidRDefault="00025813" w:rsidP="00B30780">
      <w:pPr>
        <w:pStyle w:val="BodyText"/>
        <w:spacing w:line="480" w:lineRule="auto"/>
        <w:jc w:val="both"/>
        <w:rPr>
          <w:rFonts w:ascii="Times New Roman" w:hAnsi="Times New Roman" w:cs="Times New Roman"/>
          <w:b/>
          <w:bCs/>
        </w:rPr>
      </w:pPr>
    </w:p>
    <w:p w:rsidR="00790DF6" w:rsidRPr="00B30780" w:rsidRDefault="00F42DF0" w:rsidP="00B30780">
      <w:pPr>
        <w:pStyle w:val="BodyText"/>
        <w:spacing w:line="480" w:lineRule="auto"/>
        <w:jc w:val="both"/>
        <w:rPr>
          <w:rFonts w:ascii="Times New Roman" w:hAnsi="Times New Roman" w:cs="Times New Roman"/>
        </w:rPr>
      </w:pPr>
      <w:r w:rsidRPr="00B30780">
        <w:rPr>
          <w:rFonts w:ascii="Times New Roman" w:hAnsi="Times New Roman" w:cs="Times New Roman"/>
          <w:b/>
          <w:bCs/>
        </w:rPr>
        <w:t xml:space="preserve"> </w:t>
      </w:r>
      <w:r w:rsidRPr="00B30780">
        <w:rPr>
          <w:rFonts w:ascii="Times New Roman" w:hAnsi="Times New Roman" w:cs="Times New Roman"/>
        </w:rPr>
        <w:t xml:space="preserve">                              </w:t>
      </w:r>
    </w:p>
    <w:p w:rsidR="00790DF6" w:rsidRPr="00B30780" w:rsidRDefault="00F42DF0" w:rsidP="00B30780">
      <w:pPr>
        <w:spacing w:line="480" w:lineRule="auto"/>
        <w:rPr>
          <w:rFonts w:ascii="Times New Roman" w:hAnsi="Times New Roman" w:cs="Times New Roman"/>
        </w:rPr>
      </w:pPr>
      <w:r w:rsidRPr="00B30780">
        <w:rPr>
          <w:rFonts w:ascii="Times New Roman" w:hAnsi="Times New Roman" w:cs="Times New Roman"/>
        </w:rPr>
        <w:br w:type="page"/>
      </w:r>
    </w:p>
    <w:p w:rsidR="00025813" w:rsidRPr="00B30780" w:rsidRDefault="00F42DF0" w:rsidP="00B30780">
      <w:pPr>
        <w:pStyle w:val="BodyText"/>
        <w:tabs>
          <w:tab w:val="left" w:pos="1170"/>
          <w:tab w:val="center" w:pos="4819"/>
        </w:tabs>
        <w:spacing w:line="480" w:lineRule="auto"/>
        <w:rPr>
          <w:rFonts w:ascii="Times New Roman" w:hAnsi="Times New Roman" w:cs="Times New Roman"/>
          <w:b/>
        </w:rPr>
      </w:pPr>
      <w:r w:rsidRPr="00B30780">
        <w:rPr>
          <w:rFonts w:ascii="Times New Roman" w:hAnsi="Times New Roman" w:cs="Times New Roman"/>
          <w:b/>
        </w:rPr>
        <w:lastRenderedPageBreak/>
        <w:tab/>
      </w:r>
      <w:r w:rsidRPr="00B30780">
        <w:rPr>
          <w:rFonts w:ascii="Times New Roman" w:hAnsi="Times New Roman" w:cs="Times New Roman"/>
          <w:b/>
        </w:rPr>
        <w:tab/>
      </w:r>
      <w:r w:rsidRPr="00B30780">
        <w:rPr>
          <w:rFonts w:ascii="Times New Roman" w:hAnsi="Times New Roman" w:cs="Times New Roman"/>
          <w:b/>
        </w:rPr>
        <w:t>References</w:t>
      </w:r>
    </w:p>
    <w:p w:rsidR="00B30780" w:rsidRPr="00B30780" w:rsidRDefault="00F42DF0" w:rsidP="00B30780">
      <w:pPr>
        <w:pStyle w:val="BodyText"/>
        <w:spacing w:line="480" w:lineRule="auto"/>
        <w:rPr>
          <w:rFonts w:ascii="Times New Roman" w:hAnsi="Times New Roman" w:cs="Times New Roman"/>
        </w:rPr>
      </w:pPr>
      <w:r w:rsidRPr="00B30780">
        <w:rPr>
          <w:rFonts w:ascii="Times New Roman" w:hAnsi="Times New Roman" w:cs="Times New Roman"/>
        </w:rPr>
        <w:t>Bykerk-Kauffman, A. (1995). Using cooperative learning in college geology classes. </w:t>
      </w:r>
      <w:r w:rsidRPr="00B30780">
        <w:rPr>
          <w:rFonts w:ascii="Times New Roman" w:hAnsi="Times New Roman" w:cs="Times New Roman"/>
          <w:i/>
          <w:iCs/>
        </w:rPr>
        <w:t>Journal of Geological Education</w:t>
      </w:r>
      <w:r w:rsidRPr="00B30780">
        <w:rPr>
          <w:rFonts w:ascii="Times New Roman" w:hAnsi="Times New Roman" w:cs="Times New Roman"/>
        </w:rPr>
        <w:t>, </w:t>
      </w:r>
      <w:r w:rsidRPr="00B30780">
        <w:rPr>
          <w:rFonts w:ascii="Times New Roman" w:hAnsi="Times New Roman" w:cs="Times New Roman"/>
          <w:i/>
          <w:iCs/>
        </w:rPr>
        <w:t>43</w:t>
      </w:r>
      <w:r w:rsidRPr="00B30780">
        <w:rPr>
          <w:rFonts w:ascii="Times New Roman" w:hAnsi="Times New Roman" w:cs="Times New Roman"/>
        </w:rPr>
        <w:t>(4), 309-316.</w:t>
      </w:r>
    </w:p>
    <w:p w:rsidR="00B30780" w:rsidRPr="00B30780" w:rsidRDefault="00F42DF0" w:rsidP="00B30780">
      <w:pPr>
        <w:pStyle w:val="BodyText"/>
        <w:spacing w:line="480" w:lineRule="auto"/>
        <w:rPr>
          <w:rFonts w:ascii="Times New Roman" w:hAnsi="Times New Roman" w:cs="Times New Roman"/>
        </w:rPr>
      </w:pPr>
      <w:r w:rsidRPr="00B30780">
        <w:rPr>
          <w:rFonts w:ascii="Times New Roman" w:hAnsi="Times New Roman" w:cs="Times New Roman"/>
          <w:color w:val="222222"/>
          <w:shd w:val="clear" w:color="auto" w:fill="FFFFFF"/>
        </w:rPr>
        <w:t>Johnson, D. W., &amp; Johnson, R. T. (1999). Making cooperative learning work. </w:t>
      </w:r>
      <w:r w:rsidRPr="00B30780">
        <w:rPr>
          <w:rFonts w:ascii="Times New Roman" w:hAnsi="Times New Roman" w:cs="Times New Roman"/>
          <w:i/>
          <w:iCs/>
          <w:color w:val="222222"/>
          <w:shd w:val="clear" w:color="auto" w:fill="FFFFFF"/>
        </w:rPr>
        <w:t>Theory into practice</w:t>
      </w:r>
      <w:r w:rsidRPr="00B30780">
        <w:rPr>
          <w:rFonts w:ascii="Times New Roman" w:hAnsi="Times New Roman" w:cs="Times New Roman"/>
          <w:color w:val="222222"/>
          <w:shd w:val="clear" w:color="auto" w:fill="FFFFFF"/>
        </w:rPr>
        <w:t>, </w:t>
      </w:r>
      <w:r w:rsidRPr="00B30780">
        <w:rPr>
          <w:rFonts w:ascii="Times New Roman" w:hAnsi="Times New Roman" w:cs="Times New Roman"/>
          <w:i/>
          <w:iCs/>
          <w:color w:val="222222"/>
          <w:shd w:val="clear" w:color="auto" w:fill="FFFFFF"/>
        </w:rPr>
        <w:t>38</w:t>
      </w:r>
      <w:r w:rsidRPr="00B30780">
        <w:rPr>
          <w:rFonts w:ascii="Times New Roman" w:hAnsi="Times New Roman" w:cs="Times New Roman"/>
          <w:color w:val="222222"/>
          <w:shd w:val="clear" w:color="auto" w:fill="FFFFFF"/>
        </w:rPr>
        <w:t>(2), 67-73.</w:t>
      </w:r>
    </w:p>
    <w:p w:rsidR="00B30780" w:rsidRDefault="00F42DF0" w:rsidP="00B30780">
      <w:pPr>
        <w:pStyle w:val="BodyText"/>
        <w:spacing w:line="480" w:lineRule="auto"/>
        <w:rPr>
          <w:rFonts w:ascii="Times New Roman" w:hAnsi="Times New Roman" w:cs="Times New Roman"/>
          <w:color w:val="222222"/>
          <w:shd w:val="clear" w:color="auto" w:fill="FFFFFF"/>
        </w:rPr>
      </w:pPr>
      <w:r w:rsidRPr="00B30780">
        <w:rPr>
          <w:rFonts w:ascii="Times New Roman" w:hAnsi="Times New Roman" w:cs="Times New Roman"/>
          <w:color w:val="222222"/>
          <w:shd w:val="clear" w:color="auto" w:fill="FFFFFF"/>
        </w:rPr>
        <w:t>Johnson, R. T., &amp; Johnson, D. W. (2008). Active learning: Cooperation in the classroom. </w:t>
      </w:r>
      <w:r w:rsidRPr="00B30780">
        <w:rPr>
          <w:rFonts w:ascii="Times New Roman" w:hAnsi="Times New Roman" w:cs="Times New Roman"/>
          <w:i/>
          <w:iCs/>
          <w:color w:val="222222"/>
          <w:shd w:val="clear" w:color="auto" w:fill="FFFFFF"/>
        </w:rPr>
        <w:t>The annual report of educational psychology in Japan</w:t>
      </w:r>
      <w:r w:rsidRPr="00B30780">
        <w:rPr>
          <w:rFonts w:ascii="Times New Roman" w:hAnsi="Times New Roman" w:cs="Times New Roman"/>
          <w:color w:val="222222"/>
          <w:shd w:val="clear" w:color="auto" w:fill="FFFFFF"/>
        </w:rPr>
        <w:t>, </w:t>
      </w:r>
      <w:r w:rsidRPr="00B30780">
        <w:rPr>
          <w:rFonts w:ascii="Times New Roman" w:hAnsi="Times New Roman" w:cs="Times New Roman"/>
          <w:i/>
          <w:iCs/>
          <w:color w:val="222222"/>
          <w:shd w:val="clear" w:color="auto" w:fill="FFFFFF"/>
        </w:rPr>
        <w:t>47</w:t>
      </w:r>
      <w:r w:rsidRPr="00B30780">
        <w:rPr>
          <w:rFonts w:ascii="Times New Roman" w:hAnsi="Times New Roman" w:cs="Times New Roman"/>
          <w:color w:val="222222"/>
          <w:shd w:val="clear" w:color="auto" w:fill="FFFFFF"/>
        </w:rPr>
        <w:t>, 29-30.</w:t>
      </w:r>
    </w:p>
    <w:p w:rsidR="00B30780" w:rsidRPr="00B30780" w:rsidRDefault="00F42DF0" w:rsidP="00B30780">
      <w:pPr>
        <w:pStyle w:val="BodyText"/>
        <w:spacing w:line="480" w:lineRule="auto"/>
        <w:rPr>
          <w:rFonts w:ascii="Times New Roman" w:hAnsi="Times New Roman" w:cs="Times New Roman"/>
          <w:color w:val="222222"/>
          <w:shd w:val="clear" w:color="auto" w:fill="FFFFFF"/>
        </w:rPr>
      </w:pPr>
      <w:r w:rsidRPr="00B30780">
        <w:rPr>
          <w:rFonts w:ascii="Times New Roman" w:hAnsi="Times New Roman" w:cs="Times New Roman"/>
          <w:color w:val="222222"/>
          <w:shd w:val="clear" w:color="auto" w:fill="FFFFFF"/>
        </w:rPr>
        <w:t xml:space="preserve">Lord, T. R. (2001). One hundred one reasons for using cooperative learning in biology teaching. </w:t>
      </w:r>
      <w:r w:rsidRPr="00B30780">
        <w:rPr>
          <w:rFonts w:ascii="Times New Roman" w:hAnsi="Times New Roman" w:cs="Times New Roman"/>
          <w:i/>
          <w:iCs/>
          <w:color w:val="222222"/>
          <w:shd w:val="clear" w:color="auto" w:fill="FFFFFF"/>
        </w:rPr>
        <w:t>The Ame</w:t>
      </w:r>
      <w:r w:rsidRPr="00B30780">
        <w:rPr>
          <w:rFonts w:ascii="Times New Roman" w:hAnsi="Times New Roman" w:cs="Times New Roman"/>
          <w:i/>
          <w:iCs/>
          <w:color w:val="222222"/>
          <w:shd w:val="clear" w:color="auto" w:fill="FFFFFF"/>
        </w:rPr>
        <w:t>rican Biology Teacher</w:t>
      </w:r>
      <w:r w:rsidRPr="00B30780">
        <w:rPr>
          <w:rFonts w:ascii="Times New Roman" w:hAnsi="Times New Roman" w:cs="Times New Roman"/>
          <w:color w:val="222222"/>
          <w:shd w:val="clear" w:color="auto" w:fill="FFFFFF"/>
        </w:rPr>
        <w:t>, </w:t>
      </w:r>
      <w:r w:rsidRPr="00B30780">
        <w:rPr>
          <w:rFonts w:ascii="Times New Roman" w:hAnsi="Times New Roman" w:cs="Times New Roman"/>
          <w:i/>
          <w:iCs/>
          <w:color w:val="222222"/>
          <w:shd w:val="clear" w:color="auto" w:fill="FFFFFF"/>
        </w:rPr>
        <w:t>63</w:t>
      </w:r>
      <w:r w:rsidRPr="00B30780">
        <w:rPr>
          <w:rFonts w:ascii="Times New Roman" w:hAnsi="Times New Roman" w:cs="Times New Roman"/>
          <w:color w:val="222222"/>
          <w:shd w:val="clear" w:color="auto" w:fill="FFFFFF"/>
        </w:rPr>
        <w:t>(1), 30-39.</w:t>
      </w:r>
    </w:p>
    <w:p w:rsidR="00B30780" w:rsidRPr="00B30780" w:rsidRDefault="00F42DF0" w:rsidP="00B30780">
      <w:pPr>
        <w:pStyle w:val="BodyText"/>
        <w:spacing w:line="480" w:lineRule="auto"/>
        <w:rPr>
          <w:rFonts w:ascii="Times New Roman" w:hAnsi="Times New Roman" w:cs="Times New Roman"/>
        </w:rPr>
      </w:pPr>
      <w:r w:rsidRPr="00B30780">
        <w:rPr>
          <w:rFonts w:ascii="Times New Roman" w:hAnsi="Times New Roman" w:cs="Times New Roman"/>
        </w:rPr>
        <w:t>Panitz, T. (1999). The motivational benefits of cooperative learning. </w:t>
      </w:r>
      <w:r w:rsidRPr="00B30780">
        <w:rPr>
          <w:rFonts w:ascii="Times New Roman" w:hAnsi="Times New Roman" w:cs="Times New Roman"/>
          <w:i/>
          <w:iCs/>
        </w:rPr>
        <w:t>New directions for teaching and learning</w:t>
      </w:r>
      <w:r w:rsidRPr="00B30780">
        <w:rPr>
          <w:rFonts w:ascii="Times New Roman" w:hAnsi="Times New Roman" w:cs="Times New Roman"/>
        </w:rPr>
        <w:t>, </w:t>
      </w:r>
      <w:r w:rsidRPr="00B30780">
        <w:rPr>
          <w:rFonts w:ascii="Times New Roman" w:hAnsi="Times New Roman" w:cs="Times New Roman"/>
          <w:i/>
          <w:iCs/>
        </w:rPr>
        <w:t>1999</w:t>
      </w:r>
      <w:r w:rsidRPr="00B30780">
        <w:rPr>
          <w:rFonts w:ascii="Times New Roman" w:hAnsi="Times New Roman" w:cs="Times New Roman"/>
        </w:rPr>
        <w:t>(78), 59-67.</w:t>
      </w:r>
    </w:p>
    <w:p w:rsidR="00B30780" w:rsidRPr="00B30780" w:rsidRDefault="00F42DF0" w:rsidP="00B30780">
      <w:pPr>
        <w:pStyle w:val="BodyText"/>
        <w:spacing w:line="480" w:lineRule="auto"/>
        <w:rPr>
          <w:rFonts w:ascii="Times New Roman" w:hAnsi="Times New Roman" w:cs="Times New Roman"/>
        </w:rPr>
      </w:pPr>
      <w:r w:rsidRPr="00B30780">
        <w:rPr>
          <w:rFonts w:ascii="Times New Roman" w:hAnsi="Times New Roman" w:cs="Times New Roman"/>
        </w:rPr>
        <w:t xml:space="preserve">Williamson and Rowe, (2002) </w:t>
      </w:r>
      <w:r w:rsidRPr="00B30780">
        <w:rPr>
          <w:rFonts w:ascii="Times New Roman" w:hAnsi="Times New Roman" w:cs="Times New Roman"/>
          <w:i/>
          <w:iCs/>
        </w:rPr>
        <w:t>Peer learning in higher education: Learning from and with each</w:t>
      </w:r>
      <w:r w:rsidRPr="00B30780">
        <w:rPr>
          <w:rFonts w:ascii="Times New Roman" w:hAnsi="Times New Roman" w:cs="Times New Roman"/>
          <w:i/>
          <w:iCs/>
        </w:rPr>
        <w:t xml:space="preserve"> other</w:t>
      </w:r>
      <w:r w:rsidRPr="00B30780">
        <w:rPr>
          <w:rFonts w:ascii="Times New Roman" w:hAnsi="Times New Roman" w:cs="Times New Roman"/>
        </w:rPr>
        <w:t>. Routledge.</w:t>
      </w:r>
    </w:p>
    <w:sectPr w:rsidR="00B30780" w:rsidRPr="00B30780" w:rsidSect="00B258E1">
      <w:headerReference w:type="default" r:id="rId7"/>
      <w:headerReference w:type="first" r:id="rId8"/>
      <w:pgSz w:w="11906" w:h="16838"/>
      <w:pgMar w:top="1134" w:right="1134" w:bottom="1134" w:left="1134" w:header="0" w:footer="0" w:gutter="0"/>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DF0" w:rsidRDefault="00F42DF0">
      <w:r>
        <w:separator/>
      </w:r>
    </w:p>
  </w:endnote>
  <w:endnote w:type="continuationSeparator" w:id="0">
    <w:p w:rsidR="00F42DF0" w:rsidRDefault="00F42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altName w:val="Times New Roman"/>
    <w:panose1 w:val="02020603050405020304"/>
    <w:charset w:val="01"/>
    <w:family w:val="roman"/>
    <w:pitch w:val="default"/>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WenQuanYi Micro Hei">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OpenSymbol">
    <w:altName w:val="Arial Unicode MS"/>
    <w:charset w:val="02"/>
    <w:family w:val="auto"/>
    <w:pitch w:val="default"/>
  </w:font>
  <w:font w:name="Liberation Sans">
    <w:altName w:val="Arial"/>
    <w:charset w:val="01"/>
    <w:family w:val="swiss"/>
    <w:pitch w:val="variable"/>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DF0" w:rsidRDefault="00F42DF0">
      <w:r>
        <w:separator/>
      </w:r>
    </w:p>
  </w:footnote>
  <w:footnote w:type="continuationSeparator" w:id="0">
    <w:p w:rsidR="00F42DF0" w:rsidRDefault="00F42D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2285258"/>
      <w:docPartObj>
        <w:docPartGallery w:val="Page Numbers (Top of Page)"/>
        <w:docPartUnique/>
      </w:docPartObj>
    </w:sdtPr>
    <w:sdtEndPr>
      <w:rPr>
        <w:noProof/>
      </w:rPr>
    </w:sdtEndPr>
    <w:sdtContent>
      <w:p w:rsidR="00B258E1" w:rsidRDefault="00F42DF0">
        <w:pPr>
          <w:pStyle w:val="Header"/>
          <w:jc w:val="right"/>
        </w:pPr>
        <w:r>
          <w:fldChar w:fldCharType="begin"/>
        </w:r>
        <w:r>
          <w:instrText xml:space="preserve"> PAGE   \* MERGEFORMAT </w:instrText>
        </w:r>
        <w:r>
          <w:fldChar w:fldCharType="separate"/>
        </w:r>
        <w:r w:rsidR="00785C55">
          <w:rPr>
            <w:noProof/>
          </w:rPr>
          <w:t>5</w:t>
        </w:r>
        <w:r>
          <w:rPr>
            <w:noProof/>
          </w:rPr>
          <w:fldChar w:fldCharType="end"/>
        </w:r>
      </w:p>
    </w:sdtContent>
  </w:sdt>
  <w:p w:rsidR="00B258E1" w:rsidRDefault="00F42DF0">
    <w:pPr>
      <w:pStyle w:val="Header"/>
    </w:pPr>
    <w:r>
      <w:t xml:space="preserve">                                                  Educational psychology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7632555"/>
      <w:docPartObj>
        <w:docPartGallery w:val="Page Numbers (Top of Page)"/>
        <w:docPartUnique/>
      </w:docPartObj>
    </w:sdtPr>
    <w:sdtEndPr>
      <w:rPr>
        <w:noProof/>
      </w:rPr>
    </w:sdtEndPr>
    <w:sdtContent>
      <w:p w:rsidR="00B258E1" w:rsidRDefault="00F42DF0">
        <w:pPr>
          <w:pStyle w:val="Header"/>
          <w:jc w:val="right"/>
        </w:pPr>
        <w:r>
          <w:fldChar w:fldCharType="begin"/>
        </w:r>
        <w:r>
          <w:instrText xml:space="preserve"> PAGE   \* MERGEFORMAT </w:instrText>
        </w:r>
        <w:r>
          <w:fldChar w:fldCharType="separate"/>
        </w:r>
        <w:r w:rsidR="00F5163B">
          <w:rPr>
            <w:noProof/>
          </w:rPr>
          <w:t>1</w:t>
        </w:r>
        <w:r>
          <w:rPr>
            <w:noProof/>
          </w:rPr>
          <w:fldChar w:fldCharType="end"/>
        </w:r>
      </w:p>
    </w:sdtContent>
  </w:sdt>
  <w:p w:rsidR="00B258E1" w:rsidRDefault="00F42DF0">
    <w:pPr>
      <w:pStyle w:val="Header"/>
    </w:pPr>
    <w:r>
      <w:t xml:space="preserve">                                                   Educational psychology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433DC"/>
    <w:multiLevelType w:val="hybridMultilevel"/>
    <w:tmpl w:val="2B106956"/>
    <w:lvl w:ilvl="0" w:tplc="0374DCB0">
      <w:start w:val="1"/>
      <w:numFmt w:val="lowerRoman"/>
      <w:lvlText w:val="%1."/>
      <w:lvlJc w:val="right"/>
      <w:pPr>
        <w:ind w:left="780" w:hanging="360"/>
      </w:pPr>
    </w:lvl>
    <w:lvl w:ilvl="1" w:tplc="D1FC55DC" w:tentative="1">
      <w:start w:val="1"/>
      <w:numFmt w:val="lowerLetter"/>
      <w:lvlText w:val="%2."/>
      <w:lvlJc w:val="left"/>
      <w:pPr>
        <w:ind w:left="1500" w:hanging="360"/>
      </w:pPr>
    </w:lvl>
    <w:lvl w:ilvl="2" w:tplc="32CAB9CE" w:tentative="1">
      <w:start w:val="1"/>
      <w:numFmt w:val="lowerRoman"/>
      <w:lvlText w:val="%3."/>
      <w:lvlJc w:val="right"/>
      <w:pPr>
        <w:ind w:left="2220" w:hanging="180"/>
      </w:pPr>
    </w:lvl>
    <w:lvl w:ilvl="3" w:tplc="A402654A" w:tentative="1">
      <w:start w:val="1"/>
      <w:numFmt w:val="decimal"/>
      <w:lvlText w:val="%4."/>
      <w:lvlJc w:val="left"/>
      <w:pPr>
        <w:ind w:left="2940" w:hanging="360"/>
      </w:pPr>
    </w:lvl>
    <w:lvl w:ilvl="4" w:tplc="5BCACA48" w:tentative="1">
      <w:start w:val="1"/>
      <w:numFmt w:val="lowerLetter"/>
      <w:lvlText w:val="%5."/>
      <w:lvlJc w:val="left"/>
      <w:pPr>
        <w:ind w:left="3660" w:hanging="360"/>
      </w:pPr>
    </w:lvl>
    <w:lvl w:ilvl="5" w:tplc="C436DC5C" w:tentative="1">
      <w:start w:val="1"/>
      <w:numFmt w:val="lowerRoman"/>
      <w:lvlText w:val="%6."/>
      <w:lvlJc w:val="right"/>
      <w:pPr>
        <w:ind w:left="4380" w:hanging="180"/>
      </w:pPr>
    </w:lvl>
    <w:lvl w:ilvl="6" w:tplc="321014CE" w:tentative="1">
      <w:start w:val="1"/>
      <w:numFmt w:val="decimal"/>
      <w:lvlText w:val="%7."/>
      <w:lvlJc w:val="left"/>
      <w:pPr>
        <w:ind w:left="5100" w:hanging="360"/>
      </w:pPr>
    </w:lvl>
    <w:lvl w:ilvl="7" w:tplc="7B9CA44C" w:tentative="1">
      <w:start w:val="1"/>
      <w:numFmt w:val="lowerLetter"/>
      <w:lvlText w:val="%8."/>
      <w:lvlJc w:val="left"/>
      <w:pPr>
        <w:ind w:left="5820" w:hanging="360"/>
      </w:pPr>
    </w:lvl>
    <w:lvl w:ilvl="8" w:tplc="5F221916" w:tentative="1">
      <w:start w:val="1"/>
      <w:numFmt w:val="lowerRoman"/>
      <w:lvlText w:val="%9."/>
      <w:lvlJc w:val="right"/>
      <w:pPr>
        <w:ind w:left="6540" w:hanging="180"/>
      </w:pPr>
    </w:lvl>
  </w:abstractNum>
  <w:abstractNum w:abstractNumId="1">
    <w:nsid w:val="24FC028F"/>
    <w:multiLevelType w:val="hybridMultilevel"/>
    <w:tmpl w:val="6DBAD396"/>
    <w:lvl w:ilvl="0" w:tplc="C4A0DD60">
      <w:start w:val="1"/>
      <w:numFmt w:val="lowerLetter"/>
      <w:lvlText w:val="%1)"/>
      <w:lvlJc w:val="left"/>
      <w:pPr>
        <w:ind w:left="720" w:hanging="360"/>
      </w:pPr>
      <w:rPr>
        <w:rFonts w:ascii="Times" w:hAnsi="Times" w:hint="default"/>
      </w:rPr>
    </w:lvl>
    <w:lvl w:ilvl="1" w:tplc="2E5A865C" w:tentative="1">
      <w:start w:val="1"/>
      <w:numFmt w:val="lowerLetter"/>
      <w:lvlText w:val="%2."/>
      <w:lvlJc w:val="left"/>
      <w:pPr>
        <w:ind w:left="1440" w:hanging="360"/>
      </w:pPr>
    </w:lvl>
    <w:lvl w:ilvl="2" w:tplc="E6887ED0" w:tentative="1">
      <w:start w:val="1"/>
      <w:numFmt w:val="lowerRoman"/>
      <w:lvlText w:val="%3."/>
      <w:lvlJc w:val="right"/>
      <w:pPr>
        <w:ind w:left="2160" w:hanging="180"/>
      </w:pPr>
    </w:lvl>
    <w:lvl w:ilvl="3" w:tplc="58D8AB96" w:tentative="1">
      <w:start w:val="1"/>
      <w:numFmt w:val="decimal"/>
      <w:lvlText w:val="%4."/>
      <w:lvlJc w:val="left"/>
      <w:pPr>
        <w:ind w:left="2880" w:hanging="360"/>
      </w:pPr>
    </w:lvl>
    <w:lvl w:ilvl="4" w:tplc="1E32C204" w:tentative="1">
      <w:start w:val="1"/>
      <w:numFmt w:val="lowerLetter"/>
      <w:lvlText w:val="%5."/>
      <w:lvlJc w:val="left"/>
      <w:pPr>
        <w:ind w:left="3600" w:hanging="360"/>
      </w:pPr>
    </w:lvl>
    <w:lvl w:ilvl="5" w:tplc="BB12168E" w:tentative="1">
      <w:start w:val="1"/>
      <w:numFmt w:val="lowerRoman"/>
      <w:lvlText w:val="%6."/>
      <w:lvlJc w:val="right"/>
      <w:pPr>
        <w:ind w:left="4320" w:hanging="180"/>
      </w:pPr>
    </w:lvl>
    <w:lvl w:ilvl="6" w:tplc="8DC2D91C" w:tentative="1">
      <w:start w:val="1"/>
      <w:numFmt w:val="decimal"/>
      <w:lvlText w:val="%7."/>
      <w:lvlJc w:val="left"/>
      <w:pPr>
        <w:ind w:left="5040" w:hanging="360"/>
      </w:pPr>
    </w:lvl>
    <w:lvl w:ilvl="7" w:tplc="83969C54" w:tentative="1">
      <w:start w:val="1"/>
      <w:numFmt w:val="lowerLetter"/>
      <w:lvlText w:val="%8."/>
      <w:lvlJc w:val="left"/>
      <w:pPr>
        <w:ind w:left="5760" w:hanging="360"/>
      </w:pPr>
    </w:lvl>
    <w:lvl w:ilvl="8" w:tplc="C5421DA8" w:tentative="1">
      <w:start w:val="1"/>
      <w:numFmt w:val="lowerRoman"/>
      <w:lvlText w:val="%9."/>
      <w:lvlJc w:val="right"/>
      <w:pPr>
        <w:ind w:left="6480" w:hanging="180"/>
      </w:pPr>
    </w:lvl>
  </w:abstractNum>
  <w:abstractNum w:abstractNumId="2">
    <w:nsid w:val="276B7D08"/>
    <w:multiLevelType w:val="hybridMultilevel"/>
    <w:tmpl w:val="F74813B6"/>
    <w:lvl w:ilvl="0" w:tplc="B16AACF4">
      <w:start w:val="1"/>
      <w:numFmt w:val="upperLetter"/>
      <w:lvlText w:val="%1."/>
      <w:lvlJc w:val="left"/>
      <w:pPr>
        <w:ind w:left="720" w:hanging="360"/>
      </w:pPr>
    </w:lvl>
    <w:lvl w:ilvl="1" w:tplc="7FA45C32" w:tentative="1">
      <w:start w:val="1"/>
      <w:numFmt w:val="lowerLetter"/>
      <w:lvlText w:val="%2."/>
      <w:lvlJc w:val="left"/>
      <w:pPr>
        <w:ind w:left="1440" w:hanging="360"/>
      </w:pPr>
    </w:lvl>
    <w:lvl w:ilvl="2" w:tplc="4DF87DD4" w:tentative="1">
      <w:start w:val="1"/>
      <w:numFmt w:val="lowerRoman"/>
      <w:lvlText w:val="%3."/>
      <w:lvlJc w:val="right"/>
      <w:pPr>
        <w:ind w:left="2160" w:hanging="180"/>
      </w:pPr>
    </w:lvl>
    <w:lvl w:ilvl="3" w:tplc="B7D27902" w:tentative="1">
      <w:start w:val="1"/>
      <w:numFmt w:val="decimal"/>
      <w:lvlText w:val="%4."/>
      <w:lvlJc w:val="left"/>
      <w:pPr>
        <w:ind w:left="2880" w:hanging="360"/>
      </w:pPr>
    </w:lvl>
    <w:lvl w:ilvl="4" w:tplc="A862461A" w:tentative="1">
      <w:start w:val="1"/>
      <w:numFmt w:val="lowerLetter"/>
      <w:lvlText w:val="%5."/>
      <w:lvlJc w:val="left"/>
      <w:pPr>
        <w:ind w:left="3600" w:hanging="360"/>
      </w:pPr>
    </w:lvl>
    <w:lvl w:ilvl="5" w:tplc="AB2C4AA2" w:tentative="1">
      <w:start w:val="1"/>
      <w:numFmt w:val="lowerRoman"/>
      <w:lvlText w:val="%6."/>
      <w:lvlJc w:val="right"/>
      <w:pPr>
        <w:ind w:left="4320" w:hanging="180"/>
      </w:pPr>
    </w:lvl>
    <w:lvl w:ilvl="6" w:tplc="81725054" w:tentative="1">
      <w:start w:val="1"/>
      <w:numFmt w:val="decimal"/>
      <w:lvlText w:val="%7."/>
      <w:lvlJc w:val="left"/>
      <w:pPr>
        <w:ind w:left="5040" w:hanging="360"/>
      </w:pPr>
    </w:lvl>
    <w:lvl w:ilvl="7" w:tplc="1BBECC6C" w:tentative="1">
      <w:start w:val="1"/>
      <w:numFmt w:val="lowerLetter"/>
      <w:lvlText w:val="%8."/>
      <w:lvlJc w:val="left"/>
      <w:pPr>
        <w:ind w:left="5760" w:hanging="360"/>
      </w:pPr>
    </w:lvl>
    <w:lvl w:ilvl="8" w:tplc="C902ED80" w:tentative="1">
      <w:start w:val="1"/>
      <w:numFmt w:val="lowerRoman"/>
      <w:lvlText w:val="%9."/>
      <w:lvlJc w:val="right"/>
      <w:pPr>
        <w:ind w:left="6480" w:hanging="180"/>
      </w:pPr>
    </w:lvl>
  </w:abstractNum>
  <w:abstractNum w:abstractNumId="3">
    <w:nsid w:val="7C5F0F9F"/>
    <w:multiLevelType w:val="hybridMultilevel"/>
    <w:tmpl w:val="AC1423D4"/>
    <w:lvl w:ilvl="0" w:tplc="C70CC11E">
      <w:start w:val="1"/>
      <w:numFmt w:val="lowerLetter"/>
      <w:lvlText w:val="%1."/>
      <w:lvlJc w:val="left"/>
      <w:pPr>
        <w:ind w:left="720" w:hanging="360"/>
      </w:pPr>
    </w:lvl>
    <w:lvl w:ilvl="1" w:tplc="16A648DE" w:tentative="1">
      <w:start w:val="1"/>
      <w:numFmt w:val="lowerLetter"/>
      <w:lvlText w:val="%2."/>
      <w:lvlJc w:val="left"/>
      <w:pPr>
        <w:ind w:left="1440" w:hanging="360"/>
      </w:pPr>
    </w:lvl>
    <w:lvl w:ilvl="2" w:tplc="EE724F8C" w:tentative="1">
      <w:start w:val="1"/>
      <w:numFmt w:val="lowerRoman"/>
      <w:lvlText w:val="%3."/>
      <w:lvlJc w:val="right"/>
      <w:pPr>
        <w:ind w:left="2160" w:hanging="180"/>
      </w:pPr>
    </w:lvl>
    <w:lvl w:ilvl="3" w:tplc="27065B34" w:tentative="1">
      <w:start w:val="1"/>
      <w:numFmt w:val="decimal"/>
      <w:lvlText w:val="%4."/>
      <w:lvlJc w:val="left"/>
      <w:pPr>
        <w:ind w:left="2880" w:hanging="360"/>
      </w:pPr>
    </w:lvl>
    <w:lvl w:ilvl="4" w:tplc="341EB6B2" w:tentative="1">
      <w:start w:val="1"/>
      <w:numFmt w:val="lowerLetter"/>
      <w:lvlText w:val="%5."/>
      <w:lvlJc w:val="left"/>
      <w:pPr>
        <w:ind w:left="3600" w:hanging="360"/>
      </w:pPr>
    </w:lvl>
    <w:lvl w:ilvl="5" w:tplc="4910758C" w:tentative="1">
      <w:start w:val="1"/>
      <w:numFmt w:val="lowerRoman"/>
      <w:lvlText w:val="%6."/>
      <w:lvlJc w:val="right"/>
      <w:pPr>
        <w:ind w:left="4320" w:hanging="180"/>
      </w:pPr>
    </w:lvl>
    <w:lvl w:ilvl="6" w:tplc="0638E5FC" w:tentative="1">
      <w:start w:val="1"/>
      <w:numFmt w:val="decimal"/>
      <w:lvlText w:val="%7."/>
      <w:lvlJc w:val="left"/>
      <w:pPr>
        <w:ind w:left="5040" w:hanging="360"/>
      </w:pPr>
    </w:lvl>
    <w:lvl w:ilvl="7" w:tplc="A48878D0" w:tentative="1">
      <w:start w:val="1"/>
      <w:numFmt w:val="lowerLetter"/>
      <w:lvlText w:val="%8."/>
      <w:lvlJc w:val="left"/>
      <w:pPr>
        <w:ind w:left="5760" w:hanging="360"/>
      </w:pPr>
    </w:lvl>
    <w:lvl w:ilvl="8" w:tplc="435EDB56" w:tentative="1">
      <w:start w:val="1"/>
      <w:numFmt w:val="lowerRoman"/>
      <w:lvlText w:val="%9."/>
      <w:lvlJc w:val="right"/>
      <w:pPr>
        <w:ind w:left="6480" w:hanging="180"/>
      </w:pPr>
    </w:lvl>
  </w:abstractNum>
  <w:abstractNum w:abstractNumId="4">
    <w:nsid w:val="7F1C187B"/>
    <w:multiLevelType w:val="hybridMultilevel"/>
    <w:tmpl w:val="E894093E"/>
    <w:lvl w:ilvl="0" w:tplc="CA3CE292">
      <w:start w:val="1"/>
      <w:numFmt w:val="lowerLetter"/>
      <w:lvlText w:val="%1)"/>
      <w:lvlJc w:val="left"/>
      <w:pPr>
        <w:ind w:left="780" w:hanging="360"/>
      </w:pPr>
      <w:rPr>
        <w:rFonts w:ascii="Times" w:hAnsi="Times" w:hint="default"/>
      </w:rPr>
    </w:lvl>
    <w:lvl w:ilvl="1" w:tplc="BD1A27FE" w:tentative="1">
      <w:start w:val="1"/>
      <w:numFmt w:val="lowerLetter"/>
      <w:lvlText w:val="%2."/>
      <w:lvlJc w:val="left"/>
      <w:pPr>
        <w:ind w:left="1500" w:hanging="360"/>
      </w:pPr>
    </w:lvl>
    <w:lvl w:ilvl="2" w:tplc="9B28CEB2" w:tentative="1">
      <w:start w:val="1"/>
      <w:numFmt w:val="lowerRoman"/>
      <w:lvlText w:val="%3."/>
      <w:lvlJc w:val="right"/>
      <w:pPr>
        <w:ind w:left="2220" w:hanging="180"/>
      </w:pPr>
    </w:lvl>
    <w:lvl w:ilvl="3" w:tplc="262E387A" w:tentative="1">
      <w:start w:val="1"/>
      <w:numFmt w:val="decimal"/>
      <w:lvlText w:val="%4."/>
      <w:lvlJc w:val="left"/>
      <w:pPr>
        <w:ind w:left="2940" w:hanging="360"/>
      </w:pPr>
    </w:lvl>
    <w:lvl w:ilvl="4" w:tplc="2D36DB5C" w:tentative="1">
      <w:start w:val="1"/>
      <w:numFmt w:val="lowerLetter"/>
      <w:lvlText w:val="%5."/>
      <w:lvlJc w:val="left"/>
      <w:pPr>
        <w:ind w:left="3660" w:hanging="360"/>
      </w:pPr>
    </w:lvl>
    <w:lvl w:ilvl="5" w:tplc="D910B838" w:tentative="1">
      <w:start w:val="1"/>
      <w:numFmt w:val="lowerRoman"/>
      <w:lvlText w:val="%6."/>
      <w:lvlJc w:val="right"/>
      <w:pPr>
        <w:ind w:left="4380" w:hanging="180"/>
      </w:pPr>
    </w:lvl>
    <w:lvl w:ilvl="6" w:tplc="F1FA8D28" w:tentative="1">
      <w:start w:val="1"/>
      <w:numFmt w:val="decimal"/>
      <w:lvlText w:val="%7."/>
      <w:lvlJc w:val="left"/>
      <w:pPr>
        <w:ind w:left="5100" w:hanging="360"/>
      </w:pPr>
    </w:lvl>
    <w:lvl w:ilvl="7" w:tplc="9B1C2760" w:tentative="1">
      <w:start w:val="1"/>
      <w:numFmt w:val="lowerLetter"/>
      <w:lvlText w:val="%8."/>
      <w:lvlJc w:val="left"/>
      <w:pPr>
        <w:ind w:left="5820" w:hanging="360"/>
      </w:pPr>
    </w:lvl>
    <w:lvl w:ilvl="8" w:tplc="EFE00936" w:tentative="1">
      <w:start w:val="1"/>
      <w:numFmt w:val="lowerRoman"/>
      <w:lvlText w:val="%9."/>
      <w:lvlJc w:val="right"/>
      <w:pPr>
        <w:ind w:left="654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813"/>
    <w:rsid w:val="00025813"/>
    <w:rsid w:val="00477370"/>
    <w:rsid w:val="00785C55"/>
    <w:rsid w:val="00790DF6"/>
    <w:rsid w:val="00962B69"/>
    <w:rsid w:val="00A726F6"/>
    <w:rsid w:val="00B258E1"/>
    <w:rsid w:val="00B30780"/>
    <w:rsid w:val="00DA6059"/>
    <w:rsid w:val="00F009B2"/>
    <w:rsid w:val="00F42DF0"/>
    <w:rsid w:val="00F5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341719-F976-4F99-8417-F29D6D419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WenQuanYi Micro Hei" w:hAnsi="Liberation Serif" w:cs="Lohit Devanagari"/>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Heading"/>
    <w:next w:val="BodyText"/>
    <w:qFormat/>
    <w:pPr>
      <w:spacing w:before="140"/>
      <w:outlineLvl w:val="2"/>
    </w:pPr>
    <w:rPr>
      <w:rFonts w:ascii="Liberation Serif" w:hAnsi="Liberation Serif"/>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link w:val="HeaderChar"/>
    <w:uiPriority w:val="99"/>
    <w:unhideWhenUsed/>
    <w:rsid w:val="00B258E1"/>
    <w:pPr>
      <w:tabs>
        <w:tab w:val="center" w:pos="4680"/>
        <w:tab w:val="right" w:pos="9360"/>
      </w:tabs>
    </w:pPr>
    <w:rPr>
      <w:rFonts w:cs="Mangal"/>
      <w:szCs w:val="21"/>
    </w:rPr>
  </w:style>
  <w:style w:type="character" w:customStyle="1" w:styleId="HeaderChar">
    <w:name w:val="Header Char"/>
    <w:basedOn w:val="DefaultParagraphFont"/>
    <w:link w:val="Header"/>
    <w:uiPriority w:val="99"/>
    <w:rsid w:val="00B258E1"/>
    <w:rPr>
      <w:rFonts w:cs="Mangal"/>
      <w:szCs w:val="21"/>
    </w:rPr>
  </w:style>
  <w:style w:type="paragraph" w:styleId="Footer">
    <w:name w:val="footer"/>
    <w:basedOn w:val="Normal"/>
    <w:link w:val="FooterChar"/>
    <w:uiPriority w:val="99"/>
    <w:unhideWhenUsed/>
    <w:rsid w:val="00B258E1"/>
    <w:pPr>
      <w:tabs>
        <w:tab w:val="center" w:pos="4680"/>
        <w:tab w:val="right" w:pos="9360"/>
      </w:tabs>
    </w:pPr>
    <w:rPr>
      <w:rFonts w:cs="Mangal"/>
      <w:szCs w:val="21"/>
    </w:rPr>
  </w:style>
  <w:style w:type="character" w:customStyle="1" w:styleId="FooterChar">
    <w:name w:val="Footer Char"/>
    <w:basedOn w:val="DefaultParagraphFont"/>
    <w:link w:val="Footer"/>
    <w:uiPriority w:val="99"/>
    <w:rsid w:val="00B258E1"/>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2019-04-08T19:59:00Z</dcterms:created>
  <dcterms:modified xsi:type="dcterms:W3CDTF">2019-04-08T19:59:00Z</dcterms:modified>
  <dc:language>en-US</dc:language>
</cp:coreProperties>
</file>